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9464" w:type="dxa"/>
        <w:tblLayout w:type="fixed"/>
        <w:tblLook w:val="0000" w:firstRow="0" w:lastRow="0" w:firstColumn="0" w:lastColumn="0" w:noHBand="0" w:noVBand="0"/>
        <w:tblDescription w:val="Tabela nagłówkowa. Zawiera: Logo urzędu logo CAZ, herb miasta Nowego Sącza oraz dane adresowe Sądeckiego Urzędu Pracy "/>
      </w:tblPr>
      <w:tblGrid>
        <w:gridCol w:w="1668"/>
        <w:gridCol w:w="3010"/>
        <w:gridCol w:w="1559"/>
        <w:gridCol w:w="1809"/>
        <w:gridCol w:w="1418"/>
      </w:tblGrid>
      <w:tr w:rsidR="00001766" w14:paraId="7A13377A" w14:textId="77777777" w:rsidTr="00DC5DF2">
        <w:trPr>
          <w:cantSplit/>
        </w:trPr>
        <w:tc>
          <w:tcPr>
            <w:tcW w:w="1668" w:type="dxa"/>
            <w:tcBorders>
              <w:bottom w:val="thinThickMediumGap" w:sz="24" w:space="0" w:color="auto"/>
            </w:tcBorders>
            <w:shd w:val="clear" w:color="auto" w:fill="auto"/>
          </w:tcPr>
          <w:p w14:paraId="0FC54931" w14:textId="3482F19E" w:rsidR="00001766" w:rsidRDefault="005C43D2" w:rsidP="00EC5943">
            <w:pPr>
              <w:tabs>
                <w:tab w:val="left" w:pos="0"/>
                <w:tab w:val="right" w:leader="dot" w:pos="3402"/>
              </w:tabs>
              <w:snapToGrid w:val="0"/>
              <w:spacing w:before="360"/>
            </w:pPr>
            <w:r>
              <w:rPr>
                <w:noProof/>
              </w:rPr>
              <w:drawing>
                <wp:inline distT="0" distB="0" distL="0" distR="0" wp14:anchorId="1E7BF9CA" wp14:editId="152A877D">
                  <wp:extent cx="922020" cy="556895"/>
                  <wp:effectExtent l="0" t="0" r="0" b="0"/>
                  <wp:docPr id="1219978352" name="Obraz 1219978352" descr="Logo Publicznych Służb Zatrudnienia.&#10;Logo Publicznych Służb Zatrudnienia zbudowane jest z trzech czarnych przenikających się prostokątów pochylonych w prawą stronę zielonej strzałki skierowanej w prawą stronę oraz czarnego napisu Urząd Pracy umiejscowionego poniżej elementów graficz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Logo Publicznych Służb Zatrudnienia.&#10;Logo Publicznych Służb Zatrudnienia zbudowane jest z trzech czarnych przenikających się prostokątów pochylonych w prawą stronę zielonej strzałki skierowanej w prawą stronę oraz czarnego napisu Urząd Pracy umiejscowionego poniżej elementów graficznych."/>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2020" cy="556895"/>
                          </a:xfrm>
                          <a:prstGeom prst="rect">
                            <a:avLst/>
                          </a:prstGeom>
                        </pic:spPr>
                      </pic:pic>
                    </a:graphicData>
                  </a:graphic>
                </wp:inline>
              </w:drawing>
            </w:r>
          </w:p>
        </w:tc>
        <w:tc>
          <w:tcPr>
            <w:tcW w:w="6378" w:type="dxa"/>
            <w:gridSpan w:val="3"/>
            <w:tcBorders>
              <w:bottom w:val="thinThickMediumGap" w:sz="24" w:space="0" w:color="auto"/>
            </w:tcBorders>
            <w:shd w:val="clear" w:color="auto" w:fill="auto"/>
          </w:tcPr>
          <w:p w14:paraId="36A51630" w14:textId="77777777" w:rsidR="001A0822" w:rsidRPr="001A0822" w:rsidRDefault="001A0822" w:rsidP="001A0822">
            <w:pPr>
              <w:tabs>
                <w:tab w:val="center" w:pos="3040"/>
              </w:tabs>
              <w:spacing w:before="40" w:after="40"/>
              <w:rPr>
                <w:rFonts w:asciiTheme="minorHAnsi" w:hAnsiTheme="minorHAnsi" w:cstheme="minorHAnsi"/>
                <w:b/>
                <w:color w:val="111111"/>
                <w:sz w:val="52"/>
                <w:szCs w:val="52"/>
              </w:rPr>
            </w:pPr>
            <w:r>
              <w:rPr>
                <w:rFonts w:asciiTheme="minorHAnsi" w:hAnsiTheme="minorHAnsi" w:cstheme="minorHAnsi"/>
                <w:b/>
                <w:color w:val="111111"/>
              </w:rPr>
              <w:tab/>
            </w:r>
            <w:r w:rsidRPr="001A0822">
              <w:rPr>
                <w:rFonts w:asciiTheme="minorHAnsi" w:hAnsiTheme="minorHAnsi" w:cstheme="minorHAnsi"/>
                <w:b/>
                <w:color w:val="111111"/>
                <w:sz w:val="52"/>
                <w:szCs w:val="52"/>
              </w:rPr>
              <w:t>SĄDECKI URZĄD PRACY</w:t>
            </w:r>
          </w:p>
          <w:p w14:paraId="7650F6FE" w14:textId="77777777" w:rsidR="001A0822" w:rsidRPr="00E34B92" w:rsidRDefault="001A0822" w:rsidP="001A0822">
            <w:pPr>
              <w:tabs>
                <w:tab w:val="center" w:pos="3182"/>
              </w:tabs>
              <w:spacing w:before="40" w:after="40"/>
              <w:rPr>
                <w:rFonts w:asciiTheme="minorHAnsi" w:hAnsiTheme="minorHAnsi" w:cstheme="minorHAnsi"/>
                <w:b/>
                <w:smallCaps/>
                <w:color w:val="111111"/>
                <w:sz w:val="22"/>
                <w:szCs w:val="22"/>
              </w:rPr>
            </w:pPr>
            <w:r>
              <w:rPr>
                <w:rFonts w:asciiTheme="minorHAnsi" w:hAnsiTheme="minorHAnsi" w:cstheme="minorHAnsi"/>
                <w:b/>
                <w:color w:val="111111"/>
              </w:rPr>
              <w:tab/>
            </w:r>
            <w:r w:rsidRPr="00E34B92">
              <w:rPr>
                <w:rFonts w:asciiTheme="minorHAnsi" w:hAnsiTheme="minorHAnsi" w:cstheme="minorHAnsi"/>
                <w:b/>
                <w:color w:val="111111"/>
              </w:rPr>
              <w:t xml:space="preserve">33-300 </w:t>
            </w:r>
            <w:r w:rsidRPr="00E34B92">
              <w:rPr>
                <w:rFonts w:asciiTheme="minorHAnsi" w:hAnsiTheme="minorHAnsi" w:cstheme="minorHAnsi"/>
                <w:b/>
                <w:smallCaps/>
                <w:color w:val="111111"/>
              </w:rPr>
              <w:t>Nowy Sącz, ul. Zielona 55</w:t>
            </w:r>
          </w:p>
          <w:p w14:paraId="1B205A06" w14:textId="77777777" w:rsidR="001A0822" w:rsidRPr="00E34B92" w:rsidRDefault="001A0822" w:rsidP="001A0822">
            <w:pPr>
              <w:tabs>
                <w:tab w:val="center" w:pos="3182"/>
              </w:tabs>
              <w:spacing w:before="40" w:after="40"/>
              <w:rPr>
                <w:rFonts w:asciiTheme="minorHAnsi" w:hAnsiTheme="minorHAnsi" w:cstheme="minorHAnsi"/>
                <w:bCs/>
                <w:sz w:val="22"/>
                <w:szCs w:val="22"/>
              </w:rPr>
            </w:pPr>
            <w:r w:rsidRPr="00E34B92">
              <w:rPr>
                <w:rFonts w:asciiTheme="minorHAnsi" w:hAnsiTheme="minorHAnsi" w:cstheme="minorHAnsi"/>
                <w:bCs/>
                <w:smallCaps/>
                <w:sz w:val="22"/>
                <w:szCs w:val="22"/>
              </w:rPr>
              <w:tab/>
            </w:r>
            <w:r w:rsidRPr="00E34B92">
              <w:rPr>
                <w:rFonts w:asciiTheme="minorHAnsi" w:hAnsiTheme="minorHAnsi" w:cstheme="minorHAnsi"/>
                <w:b/>
                <w:smallCaps/>
                <w:sz w:val="22"/>
                <w:szCs w:val="22"/>
              </w:rPr>
              <w:t>tel. sekretariat</w:t>
            </w:r>
            <w:r w:rsidRPr="00E34B92">
              <w:rPr>
                <w:rFonts w:asciiTheme="minorHAnsi" w:hAnsiTheme="minorHAnsi" w:cstheme="minorHAnsi"/>
                <w:bCs/>
                <w:smallCaps/>
                <w:sz w:val="22"/>
                <w:szCs w:val="22"/>
              </w:rPr>
              <w:t xml:space="preserve">: 18 44 89 282 </w:t>
            </w:r>
            <w:r w:rsidRPr="00E34B92">
              <w:rPr>
                <w:rFonts w:asciiTheme="minorHAnsi" w:hAnsiTheme="minorHAnsi" w:cstheme="minorHAnsi"/>
                <w:b/>
                <w:smallCaps/>
                <w:sz w:val="22"/>
                <w:szCs w:val="22"/>
              </w:rPr>
              <w:t>informacja</w:t>
            </w:r>
            <w:r w:rsidRPr="00E34B92">
              <w:rPr>
                <w:rFonts w:asciiTheme="minorHAnsi" w:hAnsiTheme="minorHAnsi" w:cstheme="minorHAnsi"/>
                <w:bCs/>
                <w:smallCaps/>
                <w:sz w:val="22"/>
                <w:szCs w:val="22"/>
              </w:rPr>
              <w:t xml:space="preserve">: </w:t>
            </w:r>
            <w:r w:rsidRPr="00E34B92">
              <w:rPr>
                <w:rFonts w:asciiTheme="minorHAnsi" w:hAnsiTheme="minorHAnsi" w:cstheme="minorHAnsi"/>
                <w:bCs/>
                <w:sz w:val="22"/>
                <w:szCs w:val="22"/>
              </w:rPr>
              <w:t>18 44 89 265, 44 89 312</w:t>
            </w:r>
          </w:p>
          <w:p w14:paraId="1E958F01" w14:textId="7FF867A1" w:rsidR="00001766" w:rsidRPr="007246C2" w:rsidRDefault="001A0822" w:rsidP="007246C2">
            <w:pPr>
              <w:tabs>
                <w:tab w:val="center" w:pos="3182"/>
              </w:tabs>
              <w:spacing w:before="40" w:after="40"/>
              <w:rPr>
                <w:rFonts w:asciiTheme="minorHAnsi" w:hAnsiTheme="minorHAnsi" w:cstheme="minorHAnsi"/>
                <w:bCs/>
                <w:color w:val="000000"/>
                <w:sz w:val="22"/>
                <w:szCs w:val="22"/>
              </w:rPr>
            </w:pPr>
            <w:r w:rsidRPr="00E34B92">
              <w:rPr>
                <w:rFonts w:asciiTheme="minorHAnsi" w:hAnsiTheme="minorHAnsi" w:cstheme="minorHAnsi"/>
                <w:b/>
                <w:smallCaps/>
                <w:color w:val="000000"/>
                <w:sz w:val="22"/>
                <w:szCs w:val="22"/>
              </w:rPr>
              <w:tab/>
              <w:t>fax</w:t>
            </w:r>
            <w:r w:rsidRPr="00E34B92">
              <w:rPr>
                <w:rFonts w:asciiTheme="minorHAnsi" w:hAnsiTheme="minorHAnsi" w:cstheme="minorHAnsi"/>
                <w:bCs/>
                <w:smallCaps/>
                <w:color w:val="000000"/>
                <w:sz w:val="22"/>
                <w:szCs w:val="22"/>
              </w:rPr>
              <w:t>: 18 44 89 313</w:t>
            </w:r>
            <w:r w:rsidRPr="00E34B92">
              <w:rPr>
                <w:rFonts w:asciiTheme="minorHAnsi" w:hAnsiTheme="minorHAnsi" w:cstheme="minorHAnsi"/>
                <w:bCs/>
                <w:color w:val="000000"/>
                <w:sz w:val="22"/>
                <w:szCs w:val="22"/>
              </w:rPr>
              <w:t xml:space="preserve">, </w:t>
            </w:r>
            <w:r>
              <w:rPr>
                <w:rFonts w:asciiTheme="minorHAnsi" w:hAnsiTheme="minorHAnsi" w:cstheme="minorHAnsi"/>
                <w:b/>
                <w:smallCaps/>
                <w:color w:val="000000"/>
                <w:sz w:val="22"/>
                <w:szCs w:val="22"/>
              </w:rPr>
              <w:t>e</w:t>
            </w:r>
            <w:r w:rsidRPr="00E34B92">
              <w:rPr>
                <w:rFonts w:asciiTheme="minorHAnsi" w:hAnsiTheme="minorHAnsi" w:cstheme="minorHAnsi"/>
                <w:b/>
                <w:smallCaps/>
                <w:color w:val="000000"/>
                <w:sz w:val="22"/>
                <w:szCs w:val="22"/>
              </w:rPr>
              <w:t>-m</w:t>
            </w:r>
            <w:r>
              <w:rPr>
                <w:rFonts w:asciiTheme="minorHAnsi" w:hAnsiTheme="minorHAnsi" w:cstheme="minorHAnsi"/>
                <w:b/>
                <w:smallCaps/>
                <w:color w:val="000000"/>
                <w:sz w:val="22"/>
                <w:szCs w:val="22"/>
              </w:rPr>
              <w:t>ail</w:t>
            </w:r>
            <w:r w:rsidRPr="00E34B92">
              <w:rPr>
                <w:rFonts w:asciiTheme="minorHAnsi" w:hAnsiTheme="minorHAnsi" w:cstheme="minorHAnsi"/>
                <w:bCs/>
                <w:smallCaps/>
                <w:color w:val="000000"/>
                <w:sz w:val="22"/>
                <w:szCs w:val="22"/>
              </w:rPr>
              <w:t xml:space="preserve">: </w:t>
            </w:r>
            <w:hyperlink r:id="rId9" w:history="1">
              <w:r w:rsidRPr="002B419D">
                <w:rPr>
                  <w:rStyle w:val="Hipercze"/>
                  <w:rFonts w:asciiTheme="minorHAnsi" w:hAnsiTheme="minorHAnsi" w:cstheme="minorHAnsi"/>
                  <w:sz w:val="22"/>
                  <w:szCs w:val="22"/>
                </w:rPr>
                <w:t>sup@sup.nowysacz.pl</w:t>
              </w:r>
            </w:hyperlink>
          </w:p>
        </w:tc>
        <w:tc>
          <w:tcPr>
            <w:tcW w:w="1418" w:type="dxa"/>
            <w:tcBorders>
              <w:bottom w:val="thinThickMediumGap" w:sz="24" w:space="0" w:color="auto"/>
            </w:tcBorders>
            <w:shd w:val="clear" w:color="auto" w:fill="auto"/>
          </w:tcPr>
          <w:p w14:paraId="73C96F14" w14:textId="77777777" w:rsidR="005C43D2" w:rsidRDefault="005C43D2" w:rsidP="005C43D2">
            <w:pPr>
              <w:snapToGrid w:val="0"/>
              <w:spacing w:before="360"/>
            </w:pPr>
            <w:r>
              <w:rPr>
                <w:noProof/>
              </w:rPr>
              <w:drawing>
                <wp:inline distT="0" distB="0" distL="0" distR="0" wp14:anchorId="11B747C2" wp14:editId="3F4889C2">
                  <wp:extent cx="749935" cy="817245"/>
                  <wp:effectExtent l="0" t="0" r="0" b="1905"/>
                  <wp:docPr id="744655411" name="Obraz 744655411" descr="Herb Miasta Nowy Sącz. Herb przedstawia w niebieskim polu postać świętej Małgorzaty, stojącej na grzbiecie zielonego smoka. Święta Małgorzata ubrana jest w białą suknię ze złotym paskiem, a na ramiona ma zarzuconą czerwoną pelerynę, spiętą na piersiach złotą spinką. Jej głowę zdobi złota korona i ni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Herb Miasta Nowy Sącz. Herb przedstawia w niebieskim polu postać świętej Małgorzaty, stojącej na grzbiecie zielonego smoka. Święta Małgorzata ubrana jest w białą suknię ze złotym paskiem, a na ramiona ma zarzuconą czerwoną pelerynę, spiętą na piersiach złotą spinką. Jej głowę zdobi złota korona i nim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9935" cy="817245"/>
                          </a:xfrm>
                          <a:prstGeom prst="rect">
                            <a:avLst/>
                          </a:prstGeom>
                          <a:noFill/>
                        </pic:spPr>
                      </pic:pic>
                    </a:graphicData>
                  </a:graphic>
                </wp:inline>
              </w:drawing>
            </w:r>
          </w:p>
          <w:p w14:paraId="6A9BE7A9" w14:textId="533D5A99" w:rsidR="00001766" w:rsidRDefault="00001766" w:rsidP="005C43D2">
            <w:pPr>
              <w:snapToGrid w:val="0"/>
            </w:pPr>
          </w:p>
        </w:tc>
      </w:tr>
      <w:tr w:rsidR="00AE3659" w14:paraId="74E7EA78" w14:textId="77777777" w:rsidTr="00DC5DF2">
        <w:trPr>
          <w:cantSplit/>
        </w:trPr>
        <w:tc>
          <w:tcPr>
            <w:tcW w:w="4678" w:type="dxa"/>
            <w:gridSpan w:val="2"/>
            <w:tcBorders>
              <w:top w:val="thinThickMediumGap" w:sz="24" w:space="0" w:color="auto"/>
            </w:tcBorders>
            <w:shd w:val="clear" w:color="auto" w:fill="auto"/>
          </w:tcPr>
          <w:p w14:paraId="18778BFA" w14:textId="6C252441" w:rsidR="00AE3659" w:rsidRPr="00AE3659" w:rsidRDefault="00AE3659" w:rsidP="00AE3659">
            <w:pPr>
              <w:tabs>
                <w:tab w:val="center" w:pos="4820"/>
              </w:tabs>
              <w:spacing w:line="360" w:lineRule="auto"/>
              <w:rPr>
                <w:rFonts w:asciiTheme="minorHAnsi" w:hAnsiTheme="minorHAnsi" w:cstheme="minorHAnsi"/>
                <w:b/>
                <w:color w:val="111111"/>
              </w:rPr>
            </w:pPr>
            <w:r>
              <w:rPr>
                <w:rFonts w:asciiTheme="minorHAnsi" w:hAnsiTheme="minorHAnsi" w:cstheme="minorHAnsi"/>
                <w:b/>
                <w:color w:val="111111"/>
              </w:rPr>
              <w:t>Znak pisma:</w:t>
            </w:r>
            <w:r w:rsidR="006F627F">
              <w:rPr>
                <w:rFonts w:asciiTheme="minorHAnsi" w:hAnsiTheme="minorHAnsi" w:cstheme="minorHAnsi"/>
                <w:b/>
                <w:color w:val="111111"/>
              </w:rPr>
              <w:t xml:space="preserve"> ES.643.</w:t>
            </w:r>
          </w:p>
        </w:tc>
        <w:tc>
          <w:tcPr>
            <w:tcW w:w="1559" w:type="dxa"/>
            <w:tcBorders>
              <w:top w:val="thinThickMediumGap" w:sz="24" w:space="0" w:color="auto"/>
            </w:tcBorders>
            <w:shd w:val="clear" w:color="auto" w:fill="auto"/>
          </w:tcPr>
          <w:p w14:paraId="3D41AF84" w14:textId="77777777" w:rsidR="00AE3659" w:rsidRPr="00E34B92" w:rsidRDefault="00AE3659" w:rsidP="00AE3659">
            <w:pPr>
              <w:tabs>
                <w:tab w:val="center" w:pos="3184"/>
              </w:tabs>
              <w:spacing w:before="40" w:after="40"/>
              <w:rPr>
                <w:rFonts w:asciiTheme="minorHAnsi" w:hAnsiTheme="minorHAnsi" w:cstheme="minorHAnsi"/>
                <w:b/>
                <w:color w:val="111111"/>
              </w:rPr>
            </w:pPr>
          </w:p>
        </w:tc>
        <w:tc>
          <w:tcPr>
            <w:tcW w:w="3227" w:type="dxa"/>
            <w:gridSpan w:val="2"/>
            <w:tcBorders>
              <w:top w:val="thinThickMediumGap" w:sz="24" w:space="0" w:color="auto"/>
            </w:tcBorders>
            <w:shd w:val="clear" w:color="auto" w:fill="auto"/>
          </w:tcPr>
          <w:p w14:paraId="1BF72F8D" w14:textId="0F34E3A6" w:rsidR="00AE3659" w:rsidRDefault="00AE3659" w:rsidP="00AE3659">
            <w:pPr>
              <w:tabs>
                <w:tab w:val="center" w:pos="4820"/>
              </w:tabs>
              <w:spacing w:line="360" w:lineRule="auto"/>
            </w:pPr>
            <w:r>
              <w:rPr>
                <w:rFonts w:asciiTheme="minorHAnsi" w:hAnsiTheme="minorHAnsi" w:cstheme="minorHAnsi"/>
                <w:b/>
                <w:color w:val="111111"/>
              </w:rPr>
              <w:t>Data pisma:</w:t>
            </w:r>
          </w:p>
        </w:tc>
      </w:tr>
    </w:tbl>
    <w:p w14:paraId="4A289FCD" w14:textId="77777777" w:rsidR="00EC5943" w:rsidRDefault="00AE3659" w:rsidP="00BC640F">
      <w:pPr>
        <w:tabs>
          <w:tab w:val="left" w:pos="4820"/>
        </w:tabs>
        <w:spacing w:before="360" w:line="360" w:lineRule="auto"/>
        <w:rPr>
          <w:rFonts w:asciiTheme="minorHAnsi" w:hAnsiTheme="minorHAnsi" w:cstheme="minorHAnsi"/>
          <w:b/>
          <w:color w:val="111111"/>
          <w:sz w:val="28"/>
          <w:szCs w:val="28"/>
        </w:rPr>
      </w:pPr>
      <w:r>
        <w:rPr>
          <w:rFonts w:asciiTheme="minorHAnsi" w:hAnsiTheme="minorHAnsi" w:cstheme="minorHAnsi"/>
          <w:b/>
          <w:color w:val="111111"/>
        </w:rPr>
        <w:tab/>
      </w:r>
      <w:r w:rsidR="00EC5943">
        <w:rPr>
          <w:rFonts w:asciiTheme="minorHAnsi" w:hAnsiTheme="minorHAnsi" w:cstheme="minorHAnsi"/>
          <w:b/>
          <w:color w:val="111111"/>
          <w:sz w:val="28"/>
          <w:szCs w:val="28"/>
        </w:rPr>
        <w:t xml:space="preserve">Do Dyrektora </w:t>
      </w:r>
    </w:p>
    <w:p w14:paraId="03062465" w14:textId="0041133F" w:rsidR="00EC5943" w:rsidRDefault="00EC5943" w:rsidP="006F627F">
      <w:pPr>
        <w:tabs>
          <w:tab w:val="left" w:pos="4820"/>
        </w:tabs>
        <w:spacing w:line="360" w:lineRule="auto"/>
        <w:rPr>
          <w:rFonts w:asciiTheme="minorHAnsi" w:hAnsiTheme="minorHAnsi" w:cstheme="minorHAnsi"/>
          <w:b/>
          <w:color w:val="111111"/>
          <w:sz w:val="28"/>
          <w:szCs w:val="28"/>
        </w:rPr>
      </w:pPr>
      <w:r>
        <w:rPr>
          <w:rFonts w:asciiTheme="minorHAnsi" w:hAnsiTheme="minorHAnsi" w:cstheme="minorHAnsi"/>
          <w:b/>
          <w:color w:val="111111"/>
          <w:sz w:val="28"/>
          <w:szCs w:val="28"/>
        </w:rPr>
        <w:tab/>
        <w:t>Sądeckiego Urzędu Pracy</w:t>
      </w:r>
    </w:p>
    <w:p w14:paraId="259CEBF8" w14:textId="17FD3112" w:rsidR="00EC5943" w:rsidRDefault="00EC5943" w:rsidP="006F627F">
      <w:pPr>
        <w:tabs>
          <w:tab w:val="left" w:pos="4820"/>
        </w:tabs>
        <w:spacing w:line="360" w:lineRule="auto"/>
        <w:rPr>
          <w:rFonts w:asciiTheme="minorHAnsi" w:hAnsiTheme="minorHAnsi" w:cstheme="minorHAnsi"/>
          <w:b/>
          <w:color w:val="111111"/>
          <w:sz w:val="28"/>
          <w:szCs w:val="28"/>
        </w:rPr>
      </w:pPr>
      <w:r>
        <w:rPr>
          <w:rFonts w:asciiTheme="minorHAnsi" w:hAnsiTheme="minorHAnsi" w:cstheme="minorHAnsi"/>
          <w:b/>
          <w:color w:val="111111"/>
          <w:sz w:val="28"/>
          <w:szCs w:val="28"/>
        </w:rPr>
        <w:tab/>
        <w:t>w Nowym Sączu</w:t>
      </w:r>
    </w:p>
    <w:p w14:paraId="0BE16532" w14:textId="4E78AA64" w:rsidR="00EC5943" w:rsidRPr="006F627F" w:rsidRDefault="00EC5943" w:rsidP="008674E2">
      <w:pPr>
        <w:pStyle w:val="Nagwek1"/>
        <w:spacing w:before="360" w:after="360"/>
      </w:pPr>
      <w:r w:rsidRPr="006F627F">
        <w:t>Wniosek o przyznanie refundacji kosztów opieki nad dzieckiem do 7 roku życia lub osobą zależną</w:t>
      </w:r>
    </w:p>
    <w:p w14:paraId="45A80D6F" w14:textId="472D74EF" w:rsidR="00EC5943" w:rsidRPr="006F627F" w:rsidRDefault="00EC5943" w:rsidP="006F627F">
      <w:pPr>
        <w:pStyle w:val="Akapitzlist"/>
        <w:numPr>
          <w:ilvl w:val="0"/>
          <w:numId w:val="6"/>
        </w:numPr>
        <w:tabs>
          <w:tab w:val="right" w:leader="dot" w:pos="8931"/>
        </w:tabs>
        <w:spacing w:after="120" w:line="360" w:lineRule="auto"/>
        <w:rPr>
          <w:sz w:val="24"/>
          <w:szCs w:val="24"/>
        </w:rPr>
      </w:pPr>
      <w:r w:rsidRPr="006F627F">
        <w:rPr>
          <w:sz w:val="24"/>
          <w:szCs w:val="24"/>
        </w:rPr>
        <w:t>Nazwisko i imię bezrobotnego:</w:t>
      </w:r>
      <w:r w:rsidRPr="006F627F">
        <w:rPr>
          <w:sz w:val="24"/>
          <w:szCs w:val="24"/>
        </w:rPr>
        <w:tab/>
      </w:r>
    </w:p>
    <w:p w14:paraId="327E0044" w14:textId="1172E5C2" w:rsidR="00EC5943" w:rsidRDefault="00EC5943" w:rsidP="006F627F">
      <w:pPr>
        <w:pStyle w:val="Akapitzlist"/>
        <w:numPr>
          <w:ilvl w:val="0"/>
          <w:numId w:val="6"/>
        </w:numPr>
        <w:tabs>
          <w:tab w:val="right" w:leader="dot" w:pos="8931"/>
        </w:tabs>
        <w:spacing w:after="0" w:line="360" w:lineRule="auto"/>
        <w:rPr>
          <w:sz w:val="24"/>
          <w:szCs w:val="24"/>
        </w:rPr>
      </w:pPr>
      <w:r w:rsidRPr="006F627F">
        <w:rPr>
          <w:sz w:val="24"/>
          <w:szCs w:val="24"/>
        </w:rPr>
        <w:t>Adres zamieszkania:</w:t>
      </w:r>
      <w:r w:rsidRPr="006F627F">
        <w:rPr>
          <w:sz w:val="24"/>
          <w:szCs w:val="24"/>
        </w:rPr>
        <w:tab/>
      </w:r>
    </w:p>
    <w:p w14:paraId="1C2093DA" w14:textId="28D4CAB1" w:rsidR="009A16E4" w:rsidRPr="006F627F" w:rsidRDefault="009A16E4" w:rsidP="009A16E4">
      <w:pPr>
        <w:pStyle w:val="Akapitzlist"/>
        <w:tabs>
          <w:tab w:val="right" w:leader="dot" w:pos="8931"/>
        </w:tabs>
        <w:spacing w:after="0" w:line="360" w:lineRule="auto"/>
        <w:ind w:left="360"/>
        <w:rPr>
          <w:sz w:val="24"/>
          <w:szCs w:val="24"/>
        </w:rPr>
      </w:pPr>
      <w:r>
        <w:rPr>
          <w:sz w:val="24"/>
          <w:szCs w:val="24"/>
        </w:rPr>
        <w:tab/>
      </w:r>
    </w:p>
    <w:p w14:paraId="0D5BA665" w14:textId="7EEA618A" w:rsidR="00EC5943" w:rsidRDefault="006F627F" w:rsidP="006F627F">
      <w:pPr>
        <w:pStyle w:val="Akapitzlist"/>
        <w:numPr>
          <w:ilvl w:val="0"/>
          <w:numId w:val="6"/>
        </w:numPr>
        <w:tabs>
          <w:tab w:val="right" w:leader="dot" w:pos="8931"/>
        </w:tabs>
        <w:spacing w:line="360" w:lineRule="auto"/>
        <w:rPr>
          <w:sz w:val="24"/>
          <w:szCs w:val="24"/>
        </w:rPr>
      </w:pPr>
      <w:r>
        <w:rPr>
          <w:sz w:val="24"/>
          <w:szCs w:val="24"/>
        </w:rPr>
        <w:t>Data podjęcia zatrudnienia, innej pracy zarobkowej, stażu, przygotowania zawodowego dorosłych lub szkolenia (niepotrzebne skreślić):</w:t>
      </w:r>
      <w:r>
        <w:rPr>
          <w:sz w:val="24"/>
          <w:szCs w:val="24"/>
        </w:rPr>
        <w:tab/>
      </w:r>
    </w:p>
    <w:p w14:paraId="63C9EFC5" w14:textId="225DAE09" w:rsidR="006F627F" w:rsidRDefault="006F627F" w:rsidP="006F627F">
      <w:pPr>
        <w:pStyle w:val="Akapitzlist"/>
        <w:numPr>
          <w:ilvl w:val="0"/>
          <w:numId w:val="6"/>
        </w:numPr>
        <w:tabs>
          <w:tab w:val="right" w:leader="dot" w:pos="8931"/>
        </w:tabs>
        <w:spacing w:line="360" w:lineRule="auto"/>
        <w:rPr>
          <w:sz w:val="24"/>
          <w:szCs w:val="24"/>
        </w:rPr>
      </w:pPr>
      <w:r>
        <w:rPr>
          <w:sz w:val="24"/>
          <w:szCs w:val="24"/>
        </w:rPr>
        <w:t>Nazwa i adres pracodawcy:</w:t>
      </w:r>
      <w:r>
        <w:rPr>
          <w:sz w:val="24"/>
          <w:szCs w:val="24"/>
        </w:rPr>
        <w:tab/>
      </w:r>
    </w:p>
    <w:p w14:paraId="222B59BE" w14:textId="741E86D1" w:rsidR="008674E2" w:rsidRDefault="008674E2" w:rsidP="008674E2">
      <w:pPr>
        <w:pStyle w:val="Akapitzlist"/>
        <w:tabs>
          <w:tab w:val="right" w:leader="dot" w:pos="8931"/>
        </w:tabs>
        <w:spacing w:line="360" w:lineRule="auto"/>
        <w:ind w:left="360"/>
        <w:rPr>
          <w:sz w:val="24"/>
          <w:szCs w:val="24"/>
        </w:rPr>
      </w:pPr>
      <w:r>
        <w:rPr>
          <w:sz w:val="24"/>
          <w:szCs w:val="24"/>
        </w:rPr>
        <w:tab/>
      </w:r>
    </w:p>
    <w:p w14:paraId="1ED88D0B" w14:textId="74A7A25B" w:rsidR="009A16E4" w:rsidRDefault="009A16E4" w:rsidP="008674E2">
      <w:pPr>
        <w:pStyle w:val="Akapitzlist"/>
        <w:tabs>
          <w:tab w:val="right" w:leader="dot" w:pos="8931"/>
        </w:tabs>
        <w:spacing w:line="360" w:lineRule="auto"/>
        <w:ind w:left="360"/>
        <w:rPr>
          <w:sz w:val="24"/>
          <w:szCs w:val="24"/>
        </w:rPr>
      </w:pPr>
      <w:r>
        <w:rPr>
          <w:sz w:val="24"/>
          <w:szCs w:val="24"/>
        </w:rPr>
        <w:tab/>
      </w:r>
    </w:p>
    <w:p w14:paraId="2B0F807C" w14:textId="2D485FEB" w:rsidR="008674E2" w:rsidRDefault="006F627F" w:rsidP="008674E2">
      <w:pPr>
        <w:pStyle w:val="Akapitzlist"/>
        <w:numPr>
          <w:ilvl w:val="0"/>
          <w:numId w:val="6"/>
        </w:numPr>
        <w:tabs>
          <w:tab w:val="right" w:leader="dot" w:pos="8931"/>
        </w:tabs>
        <w:spacing w:line="360" w:lineRule="auto"/>
        <w:rPr>
          <w:sz w:val="24"/>
          <w:szCs w:val="24"/>
        </w:rPr>
      </w:pPr>
      <w:r>
        <w:rPr>
          <w:sz w:val="24"/>
          <w:szCs w:val="24"/>
        </w:rPr>
        <w:t>Imię</w:t>
      </w:r>
      <w:r w:rsidR="008674E2">
        <w:rPr>
          <w:sz w:val="24"/>
          <w:szCs w:val="24"/>
        </w:rPr>
        <w:t xml:space="preserve"> i nazwisko dziecka lub osoby zależnej oraz pokrewieństwo i data urodzenia:</w:t>
      </w:r>
      <w:r w:rsidR="008674E2">
        <w:rPr>
          <w:sz w:val="24"/>
          <w:szCs w:val="24"/>
        </w:rPr>
        <w:tab/>
      </w:r>
      <w:r w:rsidR="008674E2">
        <w:rPr>
          <w:sz w:val="24"/>
          <w:szCs w:val="24"/>
        </w:rPr>
        <w:tab/>
      </w:r>
    </w:p>
    <w:p w14:paraId="56DDB096" w14:textId="7A7A7885" w:rsidR="008674E2" w:rsidRDefault="008674E2" w:rsidP="00D05BDB">
      <w:pPr>
        <w:pStyle w:val="Akapitzlist"/>
        <w:numPr>
          <w:ilvl w:val="0"/>
          <w:numId w:val="6"/>
        </w:numPr>
        <w:tabs>
          <w:tab w:val="right" w:leader="dot" w:pos="8931"/>
        </w:tabs>
        <w:spacing w:line="360" w:lineRule="auto"/>
        <w:rPr>
          <w:sz w:val="24"/>
          <w:szCs w:val="24"/>
        </w:rPr>
      </w:pPr>
      <w:r>
        <w:rPr>
          <w:sz w:val="24"/>
          <w:szCs w:val="24"/>
        </w:rPr>
        <w:t>Dane osoby lub instytucji sprawującej opiekę nad dzieckiem lub osobą zależną:</w:t>
      </w:r>
      <w:r>
        <w:rPr>
          <w:sz w:val="24"/>
          <w:szCs w:val="24"/>
        </w:rPr>
        <w:tab/>
      </w:r>
    </w:p>
    <w:p w14:paraId="7C1331AC" w14:textId="076587ED" w:rsidR="00D05BDB" w:rsidRDefault="00D05BDB" w:rsidP="00D05BDB">
      <w:pPr>
        <w:pStyle w:val="Akapitzlist"/>
        <w:tabs>
          <w:tab w:val="right" w:leader="dot" w:pos="8931"/>
        </w:tabs>
        <w:spacing w:line="360" w:lineRule="auto"/>
        <w:ind w:left="360"/>
        <w:rPr>
          <w:sz w:val="24"/>
          <w:szCs w:val="24"/>
        </w:rPr>
      </w:pPr>
      <w:r>
        <w:rPr>
          <w:sz w:val="24"/>
          <w:szCs w:val="24"/>
        </w:rPr>
        <w:tab/>
      </w:r>
    </w:p>
    <w:p w14:paraId="21C540F9" w14:textId="275A41FD" w:rsidR="00D05BDB" w:rsidRDefault="00D05BDB" w:rsidP="00D05BDB">
      <w:pPr>
        <w:pStyle w:val="Akapitzlist"/>
        <w:tabs>
          <w:tab w:val="right" w:leader="dot" w:pos="8931"/>
        </w:tabs>
        <w:spacing w:line="360" w:lineRule="auto"/>
        <w:ind w:left="360"/>
        <w:rPr>
          <w:sz w:val="24"/>
          <w:szCs w:val="24"/>
        </w:rPr>
      </w:pPr>
      <w:r>
        <w:rPr>
          <w:sz w:val="24"/>
          <w:szCs w:val="24"/>
        </w:rPr>
        <w:tab/>
      </w:r>
    </w:p>
    <w:p w14:paraId="743FE41A" w14:textId="69E9C19C" w:rsidR="00D05BDB" w:rsidRDefault="00D05BDB" w:rsidP="00D05BDB">
      <w:pPr>
        <w:pStyle w:val="Akapitzlist"/>
        <w:numPr>
          <w:ilvl w:val="0"/>
          <w:numId w:val="6"/>
        </w:numPr>
        <w:tabs>
          <w:tab w:val="right" w:leader="dot" w:pos="8931"/>
        </w:tabs>
        <w:spacing w:line="360" w:lineRule="auto"/>
        <w:rPr>
          <w:sz w:val="24"/>
          <w:szCs w:val="24"/>
        </w:rPr>
      </w:pPr>
      <w:r>
        <w:rPr>
          <w:sz w:val="24"/>
          <w:szCs w:val="24"/>
        </w:rPr>
        <w:t>Nazwa banku oraz numer rachunku bankowego wnioskodawcy, na który należy przekazywać refundację:</w:t>
      </w:r>
      <w:r>
        <w:rPr>
          <w:sz w:val="24"/>
          <w:szCs w:val="24"/>
        </w:rPr>
        <w:tab/>
      </w:r>
      <w:r>
        <w:rPr>
          <w:sz w:val="24"/>
          <w:szCs w:val="24"/>
        </w:rPr>
        <w:tab/>
      </w:r>
    </w:p>
    <w:p w14:paraId="146C3CEF" w14:textId="3C184433" w:rsidR="00D05BDB" w:rsidRDefault="00D05BDB" w:rsidP="00D05BDB">
      <w:pPr>
        <w:pStyle w:val="Akapitzlist"/>
        <w:tabs>
          <w:tab w:val="right" w:leader="dot" w:pos="8931"/>
        </w:tabs>
        <w:spacing w:line="360" w:lineRule="auto"/>
        <w:ind w:left="360"/>
        <w:rPr>
          <w:sz w:val="24"/>
          <w:szCs w:val="24"/>
        </w:rPr>
      </w:pPr>
      <w:r w:rsidRPr="001329FF">
        <w:rPr>
          <w:sz w:val="24"/>
          <w:szCs w:val="24"/>
        </w:rPr>
        <w:t>Zostałem/zostałam poinformowany/poinformowana</w:t>
      </w:r>
      <w:r>
        <w:rPr>
          <w:sz w:val="24"/>
          <w:szCs w:val="24"/>
        </w:rPr>
        <w:t>, że Sądecki Urząd Pracy nie ponosi odpowiedzialności za błędnie podany numer rachunku bankowego.</w:t>
      </w:r>
    </w:p>
    <w:p w14:paraId="15719985" w14:textId="1B91553B" w:rsidR="00D05BDB" w:rsidRDefault="00D05BDB" w:rsidP="003846C5">
      <w:pPr>
        <w:pStyle w:val="Akapitzlist"/>
        <w:tabs>
          <w:tab w:val="right" w:leader="dot" w:pos="8931"/>
        </w:tabs>
        <w:spacing w:after="360" w:line="360" w:lineRule="auto"/>
        <w:ind w:left="357"/>
        <w:contextualSpacing w:val="0"/>
        <w:rPr>
          <w:sz w:val="24"/>
          <w:szCs w:val="24"/>
        </w:rPr>
      </w:pPr>
      <w:r w:rsidRPr="001329FF">
        <w:rPr>
          <w:sz w:val="24"/>
          <w:szCs w:val="24"/>
        </w:rPr>
        <w:lastRenderedPageBreak/>
        <w:t>Oświadczam</w:t>
      </w:r>
      <w:r>
        <w:rPr>
          <w:b/>
          <w:bCs/>
          <w:sz w:val="24"/>
          <w:szCs w:val="24"/>
        </w:rPr>
        <w:t xml:space="preserve">, </w:t>
      </w:r>
      <w:r w:rsidRPr="00D05BDB">
        <w:rPr>
          <w:sz w:val="24"/>
          <w:szCs w:val="24"/>
        </w:rPr>
        <w:t>że zapoznałem/zapoznałam się z informacją dotycząc</w:t>
      </w:r>
      <w:r w:rsidR="003846C5">
        <w:rPr>
          <w:sz w:val="24"/>
          <w:szCs w:val="24"/>
        </w:rPr>
        <w:t>ą</w:t>
      </w:r>
      <w:r w:rsidRPr="00D05BDB">
        <w:rPr>
          <w:sz w:val="24"/>
          <w:szCs w:val="24"/>
        </w:rPr>
        <w:t xml:space="preserve"> przetwarzania danych osobowych w Sądeckim Urzędzie Pracy w Nowym Sączu.</w:t>
      </w:r>
      <w:r w:rsidR="009A16E4">
        <w:rPr>
          <w:rStyle w:val="Odwoanieprzypisudolnego"/>
          <w:sz w:val="24"/>
          <w:szCs w:val="24"/>
        </w:rPr>
        <w:footnoteReference w:id="1"/>
      </w:r>
    </w:p>
    <w:p w14:paraId="6686D355" w14:textId="77777777" w:rsidR="00530DD5" w:rsidRDefault="00530DD5" w:rsidP="00530DD5">
      <w:pPr>
        <w:widowControl w:val="0"/>
        <w:tabs>
          <w:tab w:val="center" w:pos="3402"/>
          <w:tab w:val="right" w:leader="dot" w:pos="8505"/>
        </w:tabs>
        <w:spacing w:before="360" w:line="360" w:lineRule="auto"/>
        <w:rPr>
          <w:rFonts w:asciiTheme="minorHAnsi" w:eastAsia="Lucida Sans Unicode" w:hAnsiTheme="minorHAnsi" w:cstheme="minorHAnsi"/>
          <w:kern w:val="0"/>
          <w:lang w:eastAsia="pl-PL"/>
        </w:rPr>
      </w:pPr>
      <w:r>
        <w:rPr>
          <w:rFonts w:asciiTheme="minorHAnsi" w:eastAsia="Lucida Sans Unicode" w:hAnsiTheme="minorHAnsi" w:cstheme="minorHAnsi"/>
          <w:kern w:val="0"/>
          <w:lang w:eastAsia="pl-PL"/>
        </w:rPr>
        <w:tab/>
      </w:r>
      <w:r>
        <w:rPr>
          <w:rFonts w:asciiTheme="minorHAnsi" w:eastAsia="Lucida Sans Unicode" w:hAnsiTheme="minorHAnsi" w:cstheme="minorHAnsi"/>
          <w:kern w:val="0"/>
          <w:lang w:eastAsia="pl-PL"/>
        </w:rPr>
        <w:tab/>
      </w:r>
    </w:p>
    <w:p w14:paraId="5D665BB0" w14:textId="77777777" w:rsidR="00530DD5" w:rsidRDefault="00530DD5" w:rsidP="00530DD5">
      <w:pPr>
        <w:widowControl w:val="0"/>
        <w:tabs>
          <w:tab w:val="center" w:pos="5954"/>
        </w:tabs>
        <w:spacing w:line="360" w:lineRule="auto"/>
        <w:rPr>
          <w:rFonts w:asciiTheme="minorHAnsi" w:eastAsia="Lucida Sans Unicode" w:hAnsiTheme="minorHAnsi" w:cstheme="minorHAnsi"/>
          <w:kern w:val="0"/>
          <w:lang w:eastAsia="pl-PL"/>
        </w:rPr>
      </w:pPr>
      <w:r>
        <w:rPr>
          <w:rFonts w:asciiTheme="minorHAnsi" w:eastAsia="Lucida Sans Unicode" w:hAnsiTheme="minorHAnsi" w:cstheme="minorHAnsi"/>
          <w:kern w:val="0"/>
          <w:lang w:eastAsia="pl-PL"/>
        </w:rPr>
        <w:tab/>
        <w:t>data i czytelny podpis</w:t>
      </w:r>
    </w:p>
    <w:p w14:paraId="2AEC721D" w14:textId="04234329" w:rsidR="003B30B6" w:rsidRPr="003B30B6" w:rsidRDefault="003B30B6" w:rsidP="003846C5">
      <w:pPr>
        <w:pStyle w:val="Akapitzlist"/>
        <w:tabs>
          <w:tab w:val="left" w:pos="0"/>
        </w:tabs>
        <w:spacing w:before="240" w:after="120" w:line="360" w:lineRule="auto"/>
        <w:ind w:left="357"/>
        <w:contextualSpacing w:val="0"/>
        <w:rPr>
          <w:b/>
          <w:bCs/>
          <w:sz w:val="24"/>
          <w:szCs w:val="24"/>
        </w:rPr>
      </w:pPr>
      <w:r w:rsidRPr="003B30B6">
        <w:rPr>
          <w:b/>
          <w:bCs/>
          <w:sz w:val="24"/>
          <w:szCs w:val="24"/>
        </w:rPr>
        <w:t xml:space="preserve">UWAGA ! </w:t>
      </w:r>
      <w:r w:rsidR="001329FF">
        <w:rPr>
          <w:b/>
          <w:bCs/>
          <w:sz w:val="24"/>
          <w:szCs w:val="24"/>
        </w:rPr>
        <w:t>R</w:t>
      </w:r>
      <w:r w:rsidRPr="003B30B6">
        <w:rPr>
          <w:b/>
          <w:bCs/>
          <w:sz w:val="24"/>
          <w:szCs w:val="24"/>
        </w:rPr>
        <w:t>efundacja kosztów opieki przysługuje od daty złożenia wniosku.</w:t>
      </w:r>
    </w:p>
    <w:p w14:paraId="4BE27CE7" w14:textId="77777777" w:rsidR="003B30B6" w:rsidRPr="003B30B6" w:rsidRDefault="003B30B6" w:rsidP="003846C5">
      <w:pPr>
        <w:pStyle w:val="Akapitzlist"/>
        <w:tabs>
          <w:tab w:val="left" w:pos="0"/>
        </w:tabs>
        <w:spacing w:before="120" w:after="0" w:line="360" w:lineRule="auto"/>
        <w:ind w:left="357"/>
        <w:contextualSpacing w:val="0"/>
        <w:rPr>
          <w:b/>
          <w:bCs/>
          <w:sz w:val="24"/>
          <w:szCs w:val="24"/>
        </w:rPr>
      </w:pPr>
      <w:r w:rsidRPr="003B30B6">
        <w:rPr>
          <w:b/>
          <w:bCs/>
          <w:sz w:val="24"/>
          <w:szCs w:val="24"/>
        </w:rPr>
        <w:t>INFORMACJA</w:t>
      </w:r>
    </w:p>
    <w:p w14:paraId="584E7A2B" w14:textId="77777777" w:rsidR="003B30B6" w:rsidRPr="003B30B6" w:rsidRDefault="003B30B6" w:rsidP="003B30B6">
      <w:pPr>
        <w:pStyle w:val="Akapitzlist"/>
        <w:tabs>
          <w:tab w:val="left" w:pos="0"/>
        </w:tabs>
        <w:spacing w:before="240" w:line="360" w:lineRule="auto"/>
        <w:ind w:left="357"/>
        <w:rPr>
          <w:sz w:val="24"/>
          <w:szCs w:val="24"/>
        </w:rPr>
      </w:pPr>
      <w:r w:rsidRPr="003B30B6">
        <w:rPr>
          <w:sz w:val="24"/>
          <w:szCs w:val="24"/>
        </w:rPr>
        <w:t>Art. 61 ustawy z dnia 20 kwietnia 2004 r.  o promocji zatrudnienia i instytucjach rynku:</w:t>
      </w:r>
    </w:p>
    <w:p w14:paraId="1D5F4219" w14:textId="35AB738F" w:rsidR="003B30B6" w:rsidRPr="003B30B6" w:rsidRDefault="003B30B6" w:rsidP="00530DD5">
      <w:pPr>
        <w:pStyle w:val="Akapitzlist"/>
        <w:numPr>
          <w:ilvl w:val="0"/>
          <w:numId w:val="8"/>
        </w:numPr>
        <w:tabs>
          <w:tab w:val="left" w:pos="0"/>
        </w:tabs>
        <w:spacing w:before="240" w:line="360" w:lineRule="auto"/>
        <w:rPr>
          <w:sz w:val="24"/>
          <w:szCs w:val="24"/>
        </w:rPr>
      </w:pPr>
      <w:r w:rsidRPr="003B30B6">
        <w:rPr>
          <w:sz w:val="24"/>
          <w:szCs w:val="24"/>
        </w:rPr>
        <w:t>Bezrobotnym posiadającym co najmniej jedno dziecko do 6 roku życia lub co najmniej jedno dziecko niepełnosprawne do 18 roku życia starosta może, po udokumentowaniu poniesionych kosztów, refundować koszty opieki na dzieckiem lub dziećmi do lat 7 w</w:t>
      </w:r>
      <w:r w:rsidR="001329FF">
        <w:rPr>
          <w:sz w:val="24"/>
          <w:szCs w:val="24"/>
        </w:rPr>
        <w:t> </w:t>
      </w:r>
      <w:r w:rsidRPr="003B30B6">
        <w:rPr>
          <w:sz w:val="24"/>
          <w:szCs w:val="24"/>
        </w:rPr>
        <w:t>wysokości uzgodnionej, nie wyższej jednak niż połowa zasiłku, o którym mowa  w art. 72 ust. 1 pkt 1, na każde dziecko, na opiekę którego poniesiono koszty, jeżeli bezrobotny podejmie zatrudnienie lub inną pracę zarobkową lub zostanie skierowany na staż, przygotowanie zawodowe dorosłych lub szkolenie oraz pod warunkiem osiągania z tego tytułu miesięcznie przychodów nieprzekraczających minimalnego wynagrodzenia za pracę.</w:t>
      </w:r>
    </w:p>
    <w:p w14:paraId="03D70CC1" w14:textId="6BE7169C" w:rsidR="003B30B6" w:rsidRPr="003B30B6" w:rsidRDefault="003B30B6" w:rsidP="00530DD5">
      <w:pPr>
        <w:pStyle w:val="Akapitzlist"/>
        <w:numPr>
          <w:ilvl w:val="0"/>
          <w:numId w:val="8"/>
        </w:numPr>
        <w:tabs>
          <w:tab w:val="left" w:pos="0"/>
        </w:tabs>
        <w:spacing w:before="240" w:line="360" w:lineRule="auto"/>
        <w:rPr>
          <w:sz w:val="24"/>
          <w:szCs w:val="24"/>
        </w:rPr>
      </w:pPr>
      <w:r w:rsidRPr="003B30B6">
        <w:rPr>
          <w:sz w:val="24"/>
          <w:szCs w:val="24"/>
        </w:rPr>
        <w:t>Refundacja przysługuje na okres do 6 miesięcy.</w:t>
      </w:r>
    </w:p>
    <w:p w14:paraId="607719B6" w14:textId="49F5EF65" w:rsidR="003B30B6" w:rsidRPr="003B30B6" w:rsidRDefault="003B30B6" w:rsidP="00530DD5">
      <w:pPr>
        <w:pStyle w:val="Akapitzlist"/>
        <w:numPr>
          <w:ilvl w:val="0"/>
          <w:numId w:val="8"/>
        </w:numPr>
        <w:tabs>
          <w:tab w:val="left" w:pos="0"/>
        </w:tabs>
        <w:spacing w:before="240" w:line="360" w:lineRule="auto"/>
        <w:rPr>
          <w:sz w:val="24"/>
          <w:szCs w:val="24"/>
        </w:rPr>
      </w:pPr>
      <w:r w:rsidRPr="003B30B6">
        <w:rPr>
          <w:sz w:val="24"/>
          <w:szCs w:val="24"/>
        </w:rPr>
        <w:t>W przypadku skierowania na staż, przygotowanie zawodowe dorosłych lub szkolenie refundacja kosztów opieki nad dzieckiem lub dziećmi do lat 7 następuje na okres odbywania stażu, przygotowania zawodowego dorosłych lub szkolenia.</w:t>
      </w:r>
    </w:p>
    <w:p w14:paraId="3FC96781" w14:textId="78ACDA27" w:rsidR="003B30B6" w:rsidRPr="003B30B6" w:rsidRDefault="003B30B6" w:rsidP="00530DD5">
      <w:pPr>
        <w:pStyle w:val="Akapitzlist"/>
        <w:numPr>
          <w:ilvl w:val="0"/>
          <w:numId w:val="8"/>
        </w:numPr>
        <w:tabs>
          <w:tab w:val="left" w:pos="0"/>
        </w:tabs>
        <w:spacing w:before="240" w:line="360" w:lineRule="auto"/>
        <w:rPr>
          <w:sz w:val="24"/>
          <w:szCs w:val="24"/>
        </w:rPr>
      </w:pPr>
      <w:r w:rsidRPr="003B30B6">
        <w:rPr>
          <w:sz w:val="24"/>
          <w:szCs w:val="24"/>
        </w:rPr>
        <w:t>Na wniosek osoby, starosta może wypłacić zaliczkę na refundację kosztów opieki nad dzieckiem.</w:t>
      </w:r>
    </w:p>
    <w:p w14:paraId="5A13347F" w14:textId="2D8DB155" w:rsidR="003B30B6" w:rsidRPr="003B30B6" w:rsidRDefault="003B30B6" w:rsidP="00530DD5">
      <w:pPr>
        <w:pStyle w:val="Akapitzlist"/>
        <w:numPr>
          <w:ilvl w:val="0"/>
          <w:numId w:val="8"/>
        </w:numPr>
        <w:tabs>
          <w:tab w:val="left" w:pos="0"/>
        </w:tabs>
        <w:spacing w:before="240" w:line="360" w:lineRule="auto"/>
        <w:rPr>
          <w:sz w:val="24"/>
          <w:szCs w:val="24"/>
        </w:rPr>
      </w:pPr>
      <w:r w:rsidRPr="003B30B6">
        <w:rPr>
          <w:sz w:val="24"/>
          <w:szCs w:val="24"/>
        </w:rPr>
        <w:t>Na zasadach określonych w ust. 1-4 może nastąpić również refundacja kosztów opieki nad osobą zależną.</w:t>
      </w:r>
    </w:p>
    <w:p w14:paraId="28B84A5A" w14:textId="77777777" w:rsidR="003B30B6" w:rsidRPr="003B30B6" w:rsidRDefault="003B30B6" w:rsidP="003B30B6">
      <w:pPr>
        <w:pStyle w:val="Akapitzlist"/>
        <w:tabs>
          <w:tab w:val="left" w:pos="0"/>
        </w:tabs>
        <w:spacing w:before="240" w:line="360" w:lineRule="auto"/>
        <w:ind w:left="357"/>
        <w:rPr>
          <w:b/>
          <w:bCs/>
          <w:sz w:val="24"/>
          <w:szCs w:val="24"/>
        </w:rPr>
      </w:pPr>
      <w:r w:rsidRPr="003B30B6">
        <w:rPr>
          <w:b/>
          <w:bCs/>
          <w:sz w:val="24"/>
          <w:szCs w:val="24"/>
        </w:rPr>
        <w:t>POUCZENIE</w:t>
      </w:r>
    </w:p>
    <w:p w14:paraId="16EDB26C" w14:textId="03E1ED67" w:rsidR="003B30B6" w:rsidRPr="003B30B6" w:rsidRDefault="001329FF" w:rsidP="003846C5">
      <w:pPr>
        <w:pStyle w:val="Akapitzlist"/>
        <w:tabs>
          <w:tab w:val="left" w:pos="0"/>
        </w:tabs>
        <w:spacing w:before="120" w:after="480" w:line="360" w:lineRule="auto"/>
        <w:ind w:left="357"/>
        <w:contextualSpacing w:val="0"/>
        <w:rPr>
          <w:sz w:val="24"/>
          <w:szCs w:val="24"/>
        </w:rPr>
      </w:pPr>
      <w:r>
        <w:rPr>
          <w:sz w:val="24"/>
          <w:szCs w:val="24"/>
        </w:rPr>
        <w:t>O</w:t>
      </w:r>
      <w:r w:rsidR="003B30B6" w:rsidRPr="003B30B6">
        <w:rPr>
          <w:sz w:val="24"/>
          <w:szCs w:val="24"/>
        </w:rPr>
        <w:t xml:space="preserve">soba zależna – oznacza to osobę wymagającą ze względu na stan zdrowia lub wiek stałej opieki, połączoną więzami rodzinnymi lub powinowactwem z osobą objętą usługami lub instrumentami rynku pracy lub pozostającą z nią we wspólnym gospodarstwie domowym. </w:t>
      </w:r>
    </w:p>
    <w:p w14:paraId="0B6D7A93" w14:textId="77777777" w:rsidR="003B30B6" w:rsidRPr="001329FF" w:rsidRDefault="003B30B6" w:rsidP="003B30B6">
      <w:pPr>
        <w:pStyle w:val="Akapitzlist"/>
        <w:tabs>
          <w:tab w:val="left" w:pos="0"/>
        </w:tabs>
        <w:spacing w:before="1080" w:line="360" w:lineRule="auto"/>
        <w:ind w:left="357"/>
        <w:rPr>
          <w:b/>
          <w:bCs/>
          <w:sz w:val="24"/>
          <w:szCs w:val="24"/>
        </w:rPr>
      </w:pPr>
      <w:r w:rsidRPr="001329FF">
        <w:rPr>
          <w:b/>
          <w:bCs/>
          <w:sz w:val="24"/>
          <w:szCs w:val="24"/>
        </w:rPr>
        <w:lastRenderedPageBreak/>
        <w:t>Do wniosku należy dołączyć:</w:t>
      </w:r>
    </w:p>
    <w:p w14:paraId="02040E75" w14:textId="51FB90FF" w:rsidR="003B30B6" w:rsidRPr="003B30B6" w:rsidRDefault="003B30B6" w:rsidP="00530DD5">
      <w:pPr>
        <w:pStyle w:val="Akapitzlist"/>
        <w:numPr>
          <w:ilvl w:val="0"/>
          <w:numId w:val="10"/>
        </w:numPr>
        <w:tabs>
          <w:tab w:val="left" w:pos="0"/>
        </w:tabs>
        <w:spacing w:before="240" w:after="0" w:line="360" w:lineRule="auto"/>
        <w:rPr>
          <w:sz w:val="24"/>
          <w:szCs w:val="24"/>
        </w:rPr>
      </w:pPr>
      <w:r w:rsidRPr="003B30B6">
        <w:rPr>
          <w:sz w:val="24"/>
          <w:szCs w:val="24"/>
        </w:rPr>
        <w:t>W przypadku po</w:t>
      </w:r>
      <w:r w:rsidR="003846C5">
        <w:rPr>
          <w:sz w:val="24"/>
          <w:szCs w:val="24"/>
        </w:rPr>
        <w:t>d</w:t>
      </w:r>
      <w:r w:rsidRPr="003B30B6">
        <w:rPr>
          <w:sz w:val="24"/>
          <w:szCs w:val="24"/>
        </w:rPr>
        <w:t>jęcia zatrudnienia lub innej pracy zarobkowej – umowę o pracę albo zaświadczenie o podjęciu pracy zawierające datę zatrudnienia i wysokość wynagrodzenia.</w:t>
      </w:r>
    </w:p>
    <w:p w14:paraId="70AB42B1" w14:textId="781F7922" w:rsidR="003B30B6" w:rsidRPr="003B30B6" w:rsidRDefault="003B30B6" w:rsidP="00530DD5">
      <w:pPr>
        <w:pStyle w:val="Akapitzlist"/>
        <w:numPr>
          <w:ilvl w:val="0"/>
          <w:numId w:val="10"/>
        </w:numPr>
        <w:tabs>
          <w:tab w:val="left" w:pos="0"/>
        </w:tabs>
        <w:spacing w:before="240" w:line="360" w:lineRule="auto"/>
        <w:rPr>
          <w:sz w:val="24"/>
          <w:szCs w:val="24"/>
        </w:rPr>
      </w:pPr>
      <w:r w:rsidRPr="003B30B6">
        <w:rPr>
          <w:sz w:val="24"/>
          <w:szCs w:val="24"/>
        </w:rPr>
        <w:t>Odpis skrócony aktu urodzenia dziecka.</w:t>
      </w:r>
    </w:p>
    <w:p w14:paraId="752A763D" w14:textId="6A770C81" w:rsidR="003B30B6" w:rsidRPr="003B30B6" w:rsidRDefault="003B30B6" w:rsidP="00530DD5">
      <w:pPr>
        <w:pStyle w:val="Akapitzlist"/>
        <w:numPr>
          <w:ilvl w:val="0"/>
          <w:numId w:val="10"/>
        </w:numPr>
        <w:tabs>
          <w:tab w:val="left" w:pos="0"/>
        </w:tabs>
        <w:spacing w:before="240" w:line="360" w:lineRule="auto"/>
        <w:rPr>
          <w:sz w:val="24"/>
          <w:szCs w:val="24"/>
        </w:rPr>
      </w:pPr>
      <w:r w:rsidRPr="003B30B6">
        <w:rPr>
          <w:sz w:val="24"/>
          <w:szCs w:val="24"/>
        </w:rPr>
        <w:t>Zaświadczenie o pobycie dziecka w przedszkolu lub innej placówce ze wskazaniem wysokości miesięcznego kosztu opieki.</w:t>
      </w:r>
    </w:p>
    <w:p w14:paraId="7906EF54" w14:textId="74279424" w:rsidR="003B30B6" w:rsidRPr="003B30B6" w:rsidRDefault="003B30B6" w:rsidP="00530DD5">
      <w:pPr>
        <w:pStyle w:val="Akapitzlist"/>
        <w:numPr>
          <w:ilvl w:val="0"/>
          <w:numId w:val="10"/>
        </w:numPr>
        <w:tabs>
          <w:tab w:val="left" w:pos="0"/>
        </w:tabs>
        <w:spacing w:before="240" w:line="360" w:lineRule="auto"/>
        <w:rPr>
          <w:sz w:val="24"/>
          <w:szCs w:val="24"/>
        </w:rPr>
      </w:pPr>
      <w:r w:rsidRPr="003B30B6">
        <w:rPr>
          <w:sz w:val="24"/>
          <w:szCs w:val="24"/>
        </w:rPr>
        <w:t>W przypadku zatrudnienia opieki do dziecka lub osoby zależnej dokumenty potwierdzające ten fakt.</w:t>
      </w:r>
    </w:p>
    <w:p w14:paraId="03CA8C89" w14:textId="5241257D" w:rsidR="003B30B6" w:rsidRPr="009A16E4" w:rsidRDefault="003B30B6" w:rsidP="00530DD5">
      <w:pPr>
        <w:pStyle w:val="Akapitzlist"/>
        <w:tabs>
          <w:tab w:val="center" w:pos="8080"/>
        </w:tabs>
        <w:spacing w:before="240" w:after="0" w:line="360" w:lineRule="auto"/>
        <w:ind w:left="0"/>
        <w:rPr>
          <w:sz w:val="24"/>
          <w:szCs w:val="24"/>
        </w:rPr>
      </w:pPr>
      <w:r w:rsidRPr="003B30B6">
        <w:rPr>
          <w:sz w:val="24"/>
          <w:szCs w:val="24"/>
        </w:rPr>
        <w:t>SUP-ES-31</w:t>
      </w:r>
      <w:r w:rsidR="00530DD5">
        <w:rPr>
          <w:sz w:val="24"/>
          <w:szCs w:val="24"/>
        </w:rPr>
        <w:tab/>
      </w:r>
      <w:r>
        <w:rPr>
          <w:noProof/>
          <w:sz w:val="24"/>
          <w:szCs w:val="24"/>
          <w:lang w:eastAsia="pl-PL"/>
        </w:rPr>
        <w:drawing>
          <wp:inline distT="0" distB="0" distL="0" distR="0" wp14:anchorId="4686FD7C" wp14:editId="43B761B4">
            <wp:extent cx="1276350" cy="1276350"/>
            <wp:effectExtent l="0" t="0" r="0" b="0"/>
            <wp:docPr id="77710772" name="Obraz 1" descr="Kod QR zawierający link do strony www https://supnowysacz.praca.gov.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3" descr="Kod QR zawierający link do strony www https://supnowysacz.praca.gov.p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inline>
        </w:drawing>
      </w:r>
    </w:p>
    <w:sectPr w:rsidR="003B30B6" w:rsidRPr="009A16E4">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AAD6F" w14:textId="77777777" w:rsidR="00093087" w:rsidRDefault="00093087" w:rsidP="009A16E4">
      <w:r>
        <w:separator/>
      </w:r>
    </w:p>
  </w:endnote>
  <w:endnote w:type="continuationSeparator" w:id="0">
    <w:p w14:paraId="697EC72B" w14:textId="77777777" w:rsidR="00093087" w:rsidRDefault="00093087" w:rsidP="009A1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90CBD" w14:textId="77777777" w:rsidR="00093087" w:rsidRDefault="00093087" w:rsidP="009A16E4">
      <w:r>
        <w:separator/>
      </w:r>
    </w:p>
  </w:footnote>
  <w:footnote w:type="continuationSeparator" w:id="0">
    <w:p w14:paraId="40F10F15" w14:textId="77777777" w:rsidR="00093087" w:rsidRDefault="00093087" w:rsidP="009A16E4">
      <w:r>
        <w:continuationSeparator/>
      </w:r>
    </w:p>
  </w:footnote>
  <w:footnote w:id="1">
    <w:p w14:paraId="0AD37E0D" w14:textId="16FB271D" w:rsidR="009A16E4" w:rsidRPr="009A16E4" w:rsidRDefault="009A16E4">
      <w:pPr>
        <w:pStyle w:val="Tekstprzypisudolnego"/>
        <w:rPr>
          <w:rFonts w:asciiTheme="minorHAnsi" w:hAnsiTheme="minorHAnsi" w:cstheme="minorHAnsi"/>
          <w:sz w:val="24"/>
          <w:szCs w:val="24"/>
        </w:rPr>
      </w:pPr>
      <w:r>
        <w:rPr>
          <w:rStyle w:val="Odwoanieprzypisudolnego"/>
        </w:rPr>
        <w:footnoteRef/>
      </w:r>
      <w:r>
        <w:t xml:space="preserve"> </w:t>
      </w:r>
      <w:r w:rsidRPr="009A16E4">
        <w:t xml:space="preserve"> </w:t>
      </w:r>
      <w:r w:rsidRPr="009A16E4">
        <w:rPr>
          <w:rFonts w:asciiTheme="minorHAnsi" w:hAnsiTheme="minorHAnsi" w:cstheme="minorHAnsi"/>
          <w:sz w:val="24"/>
          <w:szCs w:val="24"/>
        </w:rPr>
        <w:t>Informacja dotycząca przetwarzania danych osobowych bezrobotnych, poszukujących pracy oraz innych uprawnionych osób w Sądeckim Urzędzie Pracy w Nowym Sączu dostępna w BIP Sądeckiego Urzędu Pracy.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360" w:hanging="360"/>
      </w:pPr>
      <w:rPr>
        <w:rFonts w:ascii="Calibri" w:hAnsi="Calibri" w:cs="Calibri" w:hint="default"/>
        <w:u w:val="none"/>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360" w:hanging="360"/>
      </w:pPr>
      <w:rPr>
        <w:rFonts w:ascii="Symbol" w:hAnsi="Symbol" w:cs="Symbol" w:hint="default"/>
      </w:rPr>
    </w:lvl>
  </w:abstractNum>
  <w:abstractNum w:abstractNumId="3" w15:restartNumberingAfterBreak="0">
    <w:nsid w:val="00000004"/>
    <w:multiLevelType w:val="singleLevel"/>
    <w:tmpl w:val="00000004"/>
    <w:name w:val="WW8Num4"/>
    <w:lvl w:ilvl="0">
      <w:start w:val="1"/>
      <w:numFmt w:val="bullet"/>
      <w:lvlText w:val=""/>
      <w:lvlJc w:val="right"/>
      <w:pPr>
        <w:tabs>
          <w:tab w:val="num" w:pos="0"/>
        </w:tabs>
        <w:ind w:left="720" w:hanging="360"/>
      </w:pPr>
      <w:rPr>
        <w:rFonts w:ascii="Symbol" w:hAnsi="Symbol" w:cs="Symbol" w:hint="default"/>
      </w:rPr>
    </w:lvl>
  </w:abstractNum>
  <w:abstractNum w:abstractNumId="4" w15:restartNumberingAfterBreak="0">
    <w:nsid w:val="0EDC3251"/>
    <w:multiLevelType w:val="hybridMultilevel"/>
    <w:tmpl w:val="FC92F3C0"/>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15:restartNumberingAfterBreak="0">
    <w:nsid w:val="155517E3"/>
    <w:multiLevelType w:val="hybridMultilevel"/>
    <w:tmpl w:val="07A488F2"/>
    <w:lvl w:ilvl="0" w:tplc="D69A8BCA">
      <w:start w:val="1"/>
      <w:numFmt w:val="decimal"/>
      <w:lvlText w:val="%1."/>
      <w:lvlJc w:val="left"/>
      <w:pPr>
        <w:ind w:left="1074"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 w15:restartNumberingAfterBreak="0">
    <w:nsid w:val="573011E2"/>
    <w:multiLevelType w:val="hybridMultilevel"/>
    <w:tmpl w:val="93B2B164"/>
    <w:lvl w:ilvl="0" w:tplc="D69A8BC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 w15:restartNumberingAfterBreak="0">
    <w:nsid w:val="62A801C9"/>
    <w:multiLevelType w:val="hybridMultilevel"/>
    <w:tmpl w:val="EC6EF602"/>
    <w:lvl w:ilvl="0" w:tplc="D69A8BC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 w15:restartNumberingAfterBreak="0">
    <w:nsid w:val="6B2067A8"/>
    <w:multiLevelType w:val="hybridMultilevel"/>
    <w:tmpl w:val="CEB228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2700614"/>
    <w:multiLevelType w:val="hybridMultilevel"/>
    <w:tmpl w:val="DFCE68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60779752">
    <w:abstractNumId w:val="0"/>
  </w:num>
  <w:num w:numId="2" w16cid:durableId="447970389">
    <w:abstractNumId w:val="1"/>
  </w:num>
  <w:num w:numId="3" w16cid:durableId="361589733">
    <w:abstractNumId w:val="2"/>
  </w:num>
  <w:num w:numId="4" w16cid:durableId="1832986776">
    <w:abstractNumId w:val="3"/>
  </w:num>
  <w:num w:numId="5" w16cid:durableId="456071728">
    <w:abstractNumId w:val="8"/>
  </w:num>
  <w:num w:numId="6" w16cid:durableId="1612781752">
    <w:abstractNumId w:val="9"/>
  </w:num>
  <w:num w:numId="7" w16cid:durableId="1483736080">
    <w:abstractNumId w:val="4"/>
  </w:num>
  <w:num w:numId="8" w16cid:durableId="1067533058">
    <w:abstractNumId w:val="7"/>
  </w:num>
  <w:num w:numId="9" w16cid:durableId="1041713173">
    <w:abstractNumId w:val="5"/>
  </w:num>
  <w:num w:numId="10" w16cid:durableId="21099618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A36"/>
    <w:rsid w:val="00001766"/>
    <w:rsid w:val="00055F63"/>
    <w:rsid w:val="00077C06"/>
    <w:rsid w:val="00093087"/>
    <w:rsid w:val="000D3065"/>
    <w:rsid w:val="00120A22"/>
    <w:rsid w:val="001329FF"/>
    <w:rsid w:val="001341FD"/>
    <w:rsid w:val="00161B41"/>
    <w:rsid w:val="0016332F"/>
    <w:rsid w:val="001A0822"/>
    <w:rsid w:val="001D2021"/>
    <w:rsid w:val="001D7DD8"/>
    <w:rsid w:val="00215C61"/>
    <w:rsid w:val="002912DA"/>
    <w:rsid w:val="002B419D"/>
    <w:rsid w:val="002E4A89"/>
    <w:rsid w:val="0031489C"/>
    <w:rsid w:val="003846C5"/>
    <w:rsid w:val="003B30B6"/>
    <w:rsid w:val="003D7628"/>
    <w:rsid w:val="003E4F16"/>
    <w:rsid w:val="004209C1"/>
    <w:rsid w:val="0045771D"/>
    <w:rsid w:val="004A63A4"/>
    <w:rsid w:val="004A77AC"/>
    <w:rsid w:val="004B20A3"/>
    <w:rsid w:val="005068D3"/>
    <w:rsid w:val="00530DD5"/>
    <w:rsid w:val="005915C0"/>
    <w:rsid w:val="005C43D2"/>
    <w:rsid w:val="006024F4"/>
    <w:rsid w:val="0068600C"/>
    <w:rsid w:val="006B7A36"/>
    <w:rsid w:val="006D3767"/>
    <w:rsid w:val="006E7150"/>
    <w:rsid w:val="006F627F"/>
    <w:rsid w:val="00713852"/>
    <w:rsid w:val="007246C2"/>
    <w:rsid w:val="00782513"/>
    <w:rsid w:val="00792DA9"/>
    <w:rsid w:val="007A2567"/>
    <w:rsid w:val="007A3C1C"/>
    <w:rsid w:val="008674E2"/>
    <w:rsid w:val="00871793"/>
    <w:rsid w:val="00897AFD"/>
    <w:rsid w:val="008A231B"/>
    <w:rsid w:val="008A3757"/>
    <w:rsid w:val="008A7EB2"/>
    <w:rsid w:val="009956AD"/>
    <w:rsid w:val="009A16E4"/>
    <w:rsid w:val="009A7A8B"/>
    <w:rsid w:val="009B03A9"/>
    <w:rsid w:val="009B193A"/>
    <w:rsid w:val="00A435C2"/>
    <w:rsid w:val="00A86518"/>
    <w:rsid w:val="00AB1E14"/>
    <w:rsid w:val="00AE3659"/>
    <w:rsid w:val="00BB1C64"/>
    <w:rsid w:val="00BC640F"/>
    <w:rsid w:val="00BD2D10"/>
    <w:rsid w:val="00BF789E"/>
    <w:rsid w:val="00C02C6B"/>
    <w:rsid w:val="00C90D9E"/>
    <w:rsid w:val="00CA2837"/>
    <w:rsid w:val="00D05BDB"/>
    <w:rsid w:val="00D54146"/>
    <w:rsid w:val="00DC562E"/>
    <w:rsid w:val="00DC5DF2"/>
    <w:rsid w:val="00DE4B5B"/>
    <w:rsid w:val="00E1206E"/>
    <w:rsid w:val="00E16013"/>
    <w:rsid w:val="00E241EB"/>
    <w:rsid w:val="00E34B92"/>
    <w:rsid w:val="00E67DEA"/>
    <w:rsid w:val="00E74DD0"/>
    <w:rsid w:val="00E76461"/>
    <w:rsid w:val="00EA2098"/>
    <w:rsid w:val="00EC5943"/>
    <w:rsid w:val="00EF03DC"/>
    <w:rsid w:val="00EF52DE"/>
    <w:rsid w:val="00F67751"/>
    <w:rsid w:val="00FA7AD3"/>
    <w:rsid w:val="00FE2B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8EA9E2C"/>
  <w15:chartTrackingRefBased/>
  <w15:docId w15:val="{2746B105-80DA-4433-9695-31F59DFF5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68D3"/>
    <w:rPr>
      <w:kern w:val="1"/>
      <w:sz w:val="24"/>
      <w:szCs w:val="24"/>
      <w:lang w:eastAsia="zh-CN"/>
    </w:rPr>
  </w:style>
  <w:style w:type="paragraph" w:styleId="Nagwek1">
    <w:name w:val="heading 1"/>
    <w:basedOn w:val="Normalny"/>
    <w:next w:val="Normalny"/>
    <w:link w:val="Nagwek1Znak"/>
    <w:uiPriority w:val="9"/>
    <w:qFormat/>
    <w:rsid w:val="00EC5943"/>
    <w:pPr>
      <w:keepNext/>
      <w:keepLines/>
      <w:spacing w:before="120" w:after="120"/>
      <w:outlineLvl w:val="0"/>
    </w:pPr>
    <w:rPr>
      <w:rFonts w:asciiTheme="minorHAnsi" w:eastAsiaTheme="majorEastAsia" w:hAnsiTheme="minorHAnsi" w:cstheme="majorBidi"/>
      <w:b/>
      <w:color w:val="000000" w:themeColor="text1"/>
      <w:sz w:val="32"/>
      <w:szCs w:val="32"/>
    </w:rPr>
  </w:style>
  <w:style w:type="paragraph" w:styleId="Nagwek3">
    <w:name w:val="heading 3"/>
    <w:basedOn w:val="Normalny"/>
    <w:next w:val="Normalny"/>
    <w:qFormat/>
    <w:pPr>
      <w:keepNext/>
      <w:widowControl w:val="0"/>
      <w:numPr>
        <w:ilvl w:val="2"/>
        <w:numId w:val="1"/>
      </w:numPr>
      <w:overflowPunct w:val="0"/>
      <w:autoSpaceDE w:val="0"/>
      <w:textAlignment w:val="baseline"/>
      <w:outlineLvl w:val="2"/>
    </w:pPr>
    <w:rPr>
      <w:b/>
      <w:smallCaps/>
      <w:color w:val="FF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hint="default"/>
      <w:u w:val="none"/>
    </w:rPr>
  </w:style>
  <w:style w:type="character" w:customStyle="1" w:styleId="WW8Num3z0">
    <w:name w:val="WW8Num3z0"/>
    <w:rPr>
      <w:rFonts w:ascii="Symbol" w:hAnsi="Symbol" w:cs="Symbol" w:hint="default"/>
    </w:rPr>
  </w:style>
  <w:style w:type="character" w:customStyle="1" w:styleId="WW8Num4z0">
    <w:name w:val="WW8Num4z0"/>
    <w:rPr>
      <w:rFonts w:ascii="Symbol" w:hAnsi="Symbol" w:cs="Symbol" w:hint="default"/>
    </w:rPr>
  </w:style>
  <w:style w:type="character" w:customStyle="1" w:styleId="WW8Num5z0">
    <w:name w:val="WW8Num5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Domylnaczcionkaakapitu4">
    <w:name w:val="Domyślna czcionka akapitu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1ztrue">
    <w:name w:val="WW8Num1ztrue"/>
  </w:style>
  <w:style w:type="character" w:customStyle="1" w:styleId="WW-WW8Num1ztrue">
    <w:name w:val="WW-WW8Num1ztrue"/>
  </w:style>
  <w:style w:type="character" w:customStyle="1" w:styleId="WW-WW8Num1ztrue1">
    <w:name w:val="WW-WW8Num1ztrue1"/>
  </w:style>
  <w:style w:type="character" w:customStyle="1" w:styleId="WW-WW8Num1ztrue2">
    <w:name w:val="WW-WW8Num1ztrue2"/>
  </w:style>
  <w:style w:type="character" w:customStyle="1" w:styleId="WW-WW8Num1ztrue3">
    <w:name w:val="WW-WW8Num1ztrue3"/>
  </w:style>
  <w:style w:type="character" w:customStyle="1" w:styleId="WW-WW8Num1ztrue4">
    <w:name w:val="WW-WW8Num1ztrue4"/>
  </w:style>
  <w:style w:type="character" w:customStyle="1" w:styleId="WW-WW8Num1ztrue5">
    <w:name w:val="WW-WW8Num1ztrue5"/>
  </w:style>
  <w:style w:type="character" w:customStyle="1" w:styleId="WW-WW8Num1ztrue6">
    <w:name w:val="WW-WW8Num1ztrue6"/>
  </w:style>
  <w:style w:type="character" w:customStyle="1" w:styleId="WW8Num6z0">
    <w:name w:val="WW8Num6z0"/>
    <w:rPr>
      <w:u w:val="none"/>
    </w:rPr>
  </w:style>
  <w:style w:type="character" w:customStyle="1" w:styleId="WW8Num6ztrue">
    <w:name w:val="WW8Num6ztrue"/>
  </w:style>
  <w:style w:type="character" w:customStyle="1" w:styleId="WW-WW8Num6ztrue">
    <w:name w:val="WW-WW8Num6ztrue"/>
  </w:style>
  <w:style w:type="character" w:customStyle="1" w:styleId="WW-WW8Num6ztrue1">
    <w:name w:val="WW-WW8Num6ztrue1"/>
  </w:style>
  <w:style w:type="character" w:customStyle="1" w:styleId="WW-WW8Num6ztrue2">
    <w:name w:val="WW-WW8Num6ztrue2"/>
  </w:style>
  <w:style w:type="character" w:customStyle="1" w:styleId="WW-WW8Num6ztrue3">
    <w:name w:val="WW-WW8Num6ztrue3"/>
  </w:style>
  <w:style w:type="character" w:customStyle="1" w:styleId="WW-WW8Num6ztrue4">
    <w:name w:val="WW-WW8Num6ztrue4"/>
  </w:style>
  <w:style w:type="character" w:customStyle="1" w:styleId="WW-WW8Num6ztrue5">
    <w:name w:val="WW-WW8Num6ztrue5"/>
  </w:style>
  <w:style w:type="character" w:customStyle="1" w:styleId="WW-WW8Num6ztrue6">
    <w:name w:val="WW-WW8Num6ztrue6"/>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u w:val="none"/>
    </w:rPr>
  </w:style>
  <w:style w:type="character" w:customStyle="1" w:styleId="WW8Num9ztrue">
    <w:name w:val="WW8Num9ztrue"/>
  </w:style>
  <w:style w:type="character" w:customStyle="1" w:styleId="WW-WW8Num9ztrue">
    <w:name w:val="WW-WW8Num9ztrue"/>
  </w:style>
  <w:style w:type="character" w:customStyle="1" w:styleId="WW-WW8Num9ztrue1">
    <w:name w:val="WW-WW8Num9ztrue1"/>
  </w:style>
  <w:style w:type="character" w:customStyle="1" w:styleId="WW-WW8Num9ztrue2">
    <w:name w:val="WW-WW8Num9ztrue2"/>
  </w:style>
  <w:style w:type="character" w:customStyle="1" w:styleId="WW-WW8Num9ztrue3">
    <w:name w:val="WW-WW8Num9ztrue3"/>
  </w:style>
  <w:style w:type="character" w:customStyle="1" w:styleId="WW-WW8Num9ztrue4">
    <w:name w:val="WW-WW8Num9ztrue4"/>
  </w:style>
  <w:style w:type="character" w:customStyle="1" w:styleId="WW-WW8Num9ztrue5">
    <w:name w:val="WW-WW8Num9ztrue5"/>
  </w:style>
  <w:style w:type="character" w:customStyle="1" w:styleId="WW-WW8Num9ztrue6">
    <w:name w:val="WW-WW8Num9ztrue6"/>
  </w:style>
  <w:style w:type="character" w:customStyle="1" w:styleId="WW8Num10z0">
    <w:name w:val="WW8Num10z0"/>
    <w:rPr>
      <w:rFonts w:ascii="Symbol" w:hAnsi="Symbol" w:cs="Symbol"/>
      <w:color w:val="auto"/>
    </w:rPr>
  </w:style>
  <w:style w:type="character" w:customStyle="1" w:styleId="WW8Num10z1">
    <w:name w:val="WW8Num10z1"/>
    <w:rPr>
      <w:rFonts w:ascii="Wingdings" w:hAnsi="Wingdings" w:cs="Wingdings"/>
      <w:color w:val="auto"/>
      <w:sz w:val="20"/>
      <w:szCs w:val="20"/>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0z4">
    <w:name w:val="WW8Num10z4"/>
    <w:rPr>
      <w:rFonts w:ascii="Courier New" w:hAnsi="Courier New" w:cs="Courier New"/>
    </w:rPr>
  </w:style>
  <w:style w:type="character" w:customStyle="1" w:styleId="WW8Num11zfalse">
    <w:name w:val="WW8Num11zfalse"/>
  </w:style>
  <w:style w:type="character" w:customStyle="1" w:styleId="WW8Num11ztrue">
    <w:name w:val="WW8Num11ztrue"/>
  </w:style>
  <w:style w:type="character" w:customStyle="1" w:styleId="WW-WW8Num11ztrue">
    <w:name w:val="WW-WW8Num11ztrue"/>
  </w:style>
  <w:style w:type="character" w:customStyle="1" w:styleId="WW-WW8Num11ztrue1">
    <w:name w:val="WW-WW8Num11ztrue1"/>
  </w:style>
  <w:style w:type="character" w:customStyle="1" w:styleId="WW-WW8Num11ztrue2">
    <w:name w:val="WW-WW8Num11ztrue2"/>
  </w:style>
  <w:style w:type="character" w:customStyle="1" w:styleId="WW-WW8Num11ztrue3">
    <w:name w:val="WW-WW8Num11ztrue3"/>
  </w:style>
  <w:style w:type="character" w:customStyle="1" w:styleId="WW-WW8Num11ztrue4">
    <w:name w:val="WW-WW8Num11ztrue4"/>
  </w:style>
  <w:style w:type="character" w:customStyle="1" w:styleId="WW-WW8Num11ztrue5">
    <w:name w:val="WW-WW8Num11ztrue5"/>
  </w:style>
  <w:style w:type="character" w:customStyle="1" w:styleId="WW-WW8Num11ztrue6">
    <w:name w:val="WW-WW8Num11ztrue6"/>
  </w:style>
  <w:style w:type="character" w:customStyle="1" w:styleId="WW8Num12z0">
    <w:name w:val="WW8Num12z0"/>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false">
    <w:name w:val="WW8Num13zfalse"/>
  </w:style>
  <w:style w:type="character" w:customStyle="1" w:styleId="WW8Num13ztrue">
    <w:name w:val="WW8Num13ztrue"/>
  </w:style>
  <w:style w:type="character" w:customStyle="1" w:styleId="WW-WW8Num13ztrue">
    <w:name w:val="WW-WW8Num13ztrue"/>
  </w:style>
  <w:style w:type="character" w:customStyle="1" w:styleId="WW-WW8Num13ztrue1">
    <w:name w:val="WW-WW8Num13ztrue1"/>
  </w:style>
  <w:style w:type="character" w:customStyle="1" w:styleId="WW-WW8Num13ztrue2">
    <w:name w:val="WW-WW8Num13ztrue2"/>
  </w:style>
  <w:style w:type="character" w:customStyle="1" w:styleId="WW-WW8Num13ztrue3">
    <w:name w:val="WW-WW8Num13ztrue3"/>
  </w:style>
  <w:style w:type="character" w:customStyle="1" w:styleId="WW-WW8Num13ztrue4">
    <w:name w:val="WW-WW8Num13ztrue4"/>
  </w:style>
  <w:style w:type="character" w:customStyle="1" w:styleId="WW-WW8Num13ztrue5">
    <w:name w:val="WW-WW8Num13ztrue5"/>
  </w:style>
  <w:style w:type="character" w:customStyle="1" w:styleId="WW-WW8Num13ztrue6">
    <w:name w:val="WW-WW8Num13ztrue6"/>
  </w:style>
  <w:style w:type="character" w:customStyle="1" w:styleId="WW8Num14zfalse">
    <w:name w:val="WW8Num14zfalse"/>
  </w:style>
  <w:style w:type="character" w:customStyle="1" w:styleId="WW8Num14ztrue">
    <w:name w:val="WW8Num14ztrue"/>
  </w:style>
  <w:style w:type="character" w:customStyle="1" w:styleId="WW-WW8Num14ztrue">
    <w:name w:val="WW-WW8Num14ztrue"/>
  </w:style>
  <w:style w:type="character" w:customStyle="1" w:styleId="WW-WW8Num14ztrue1">
    <w:name w:val="WW-WW8Num14ztrue1"/>
  </w:style>
  <w:style w:type="character" w:customStyle="1" w:styleId="WW-WW8Num14ztrue2">
    <w:name w:val="WW-WW8Num14ztrue2"/>
  </w:style>
  <w:style w:type="character" w:customStyle="1" w:styleId="WW-WW8Num14ztrue3">
    <w:name w:val="WW-WW8Num14ztrue3"/>
  </w:style>
  <w:style w:type="character" w:customStyle="1" w:styleId="WW-WW8Num14ztrue4">
    <w:name w:val="WW-WW8Num14ztrue4"/>
  </w:style>
  <w:style w:type="character" w:customStyle="1" w:styleId="WW-WW8Num14ztrue5">
    <w:name w:val="WW-WW8Num14ztrue5"/>
  </w:style>
  <w:style w:type="character" w:customStyle="1" w:styleId="WW-WW8Num14ztrue6">
    <w:name w:val="WW-WW8Num14ztrue6"/>
  </w:style>
  <w:style w:type="character" w:customStyle="1" w:styleId="WW8Num15zfalse">
    <w:name w:val="WW8Num15zfalse"/>
  </w:style>
  <w:style w:type="character" w:customStyle="1" w:styleId="WW8Num15ztrue">
    <w:name w:val="WW8Num15ztrue"/>
  </w:style>
  <w:style w:type="character" w:customStyle="1" w:styleId="WW-WW8Num15ztrue">
    <w:name w:val="WW-WW8Num15ztrue"/>
  </w:style>
  <w:style w:type="character" w:customStyle="1" w:styleId="WW-WW8Num15ztrue1">
    <w:name w:val="WW-WW8Num15ztrue1"/>
  </w:style>
  <w:style w:type="character" w:customStyle="1" w:styleId="WW-WW8Num15ztrue2">
    <w:name w:val="WW-WW8Num15ztrue2"/>
  </w:style>
  <w:style w:type="character" w:customStyle="1" w:styleId="WW-WW8Num15ztrue3">
    <w:name w:val="WW-WW8Num15ztrue3"/>
  </w:style>
  <w:style w:type="character" w:customStyle="1" w:styleId="WW-WW8Num15ztrue4">
    <w:name w:val="WW-WW8Num15ztrue4"/>
  </w:style>
  <w:style w:type="character" w:customStyle="1" w:styleId="WW-WW8Num15ztrue5">
    <w:name w:val="WW-WW8Num15ztrue5"/>
  </w:style>
  <w:style w:type="character" w:customStyle="1" w:styleId="WW-WW8Num15ztrue6">
    <w:name w:val="WW-WW8Num15ztrue6"/>
  </w:style>
  <w:style w:type="character" w:customStyle="1" w:styleId="WW8Num16z0">
    <w:name w:val="WW8Num16z0"/>
    <w:rPr>
      <w:rFonts w:ascii="Wingdings" w:hAnsi="Wingdings" w:cs="Wingdings"/>
      <w:color w:val="auto"/>
    </w:rPr>
  </w:style>
  <w:style w:type="character" w:customStyle="1" w:styleId="WW8Num16z1">
    <w:name w:val="WW8Num16z1"/>
    <w:rPr>
      <w:rFonts w:ascii="Wingdings" w:hAnsi="Wingdings" w:cs="Wingdings"/>
      <w:color w:val="auto"/>
      <w:sz w:val="20"/>
      <w:szCs w:val="20"/>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6z4">
    <w:name w:val="WW8Num16z4"/>
    <w:rPr>
      <w:rFonts w:ascii="Courier New" w:hAnsi="Courier New" w:cs="Courier New"/>
    </w:rPr>
  </w:style>
  <w:style w:type="character" w:customStyle="1" w:styleId="WW8Num17zfalse">
    <w:name w:val="WW8Num17zfalse"/>
  </w:style>
  <w:style w:type="character" w:customStyle="1" w:styleId="WW8Num17ztrue">
    <w:name w:val="WW8Num17ztrue"/>
  </w:style>
  <w:style w:type="character" w:customStyle="1" w:styleId="WW-WW8Num17ztrue">
    <w:name w:val="WW-WW8Num17ztrue"/>
  </w:style>
  <w:style w:type="character" w:customStyle="1" w:styleId="WW-WW8Num17ztrue1">
    <w:name w:val="WW-WW8Num17ztrue1"/>
  </w:style>
  <w:style w:type="character" w:customStyle="1" w:styleId="WW-WW8Num17ztrue2">
    <w:name w:val="WW-WW8Num17ztrue2"/>
  </w:style>
  <w:style w:type="character" w:customStyle="1" w:styleId="WW-WW8Num17ztrue3">
    <w:name w:val="WW-WW8Num17ztrue3"/>
  </w:style>
  <w:style w:type="character" w:customStyle="1" w:styleId="WW-WW8Num17ztrue4">
    <w:name w:val="WW-WW8Num17ztrue4"/>
  </w:style>
  <w:style w:type="character" w:customStyle="1" w:styleId="WW-WW8Num17ztrue5">
    <w:name w:val="WW-WW8Num17ztrue5"/>
  </w:style>
  <w:style w:type="character" w:customStyle="1" w:styleId="WW-WW8Num17ztrue6">
    <w:name w:val="WW-WW8Num17ztrue6"/>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u w:val="none"/>
    </w:rPr>
  </w:style>
  <w:style w:type="character" w:customStyle="1" w:styleId="WW8Num19ztrue">
    <w:name w:val="WW8Num19ztrue"/>
  </w:style>
  <w:style w:type="character" w:customStyle="1" w:styleId="WW-WW8Num19ztrue">
    <w:name w:val="WW-WW8Num19ztrue"/>
  </w:style>
  <w:style w:type="character" w:customStyle="1" w:styleId="WW-WW8Num19ztrue1">
    <w:name w:val="WW-WW8Num19ztrue1"/>
  </w:style>
  <w:style w:type="character" w:customStyle="1" w:styleId="WW-WW8Num19ztrue2">
    <w:name w:val="WW-WW8Num19ztrue2"/>
  </w:style>
  <w:style w:type="character" w:customStyle="1" w:styleId="WW-WW8Num19ztrue3">
    <w:name w:val="WW-WW8Num19ztrue3"/>
  </w:style>
  <w:style w:type="character" w:customStyle="1" w:styleId="WW-WW8Num19ztrue4">
    <w:name w:val="WW-WW8Num19ztrue4"/>
  </w:style>
  <w:style w:type="character" w:customStyle="1" w:styleId="WW-WW8Num19ztrue5">
    <w:name w:val="WW-WW8Num19ztrue5"/>
  </w:style>
  <w:style w:type="character" w:customStyle="1" w:styleId="WW-WW8Num19ztrue6">
    <w:name w:val="WW-WW8Num19ztrue6"/>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color w:val="auto"/>
      <w:sz w:val="24"/>
      <w:szCs w:val="24"/>
    </w:rPr>
  </w:style>
  <w:style w:type="character" w:customStyle="1" w:styleId="WW8Num22z1">
    <w:name w:val="WW8Num22z1"/>
    <w:rPr>
      <w:rFonts w:ascii="Symbol" w:hAnsi="Symbol" w:cs="Symbol"/>
      <w:color w:val="auto"/>
      <w:sz w:val="20"/>
      <w:szCs w:val="20"/>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2z4">
    <w:name w:val="WW8Num22z4"/>
    <w:rPr>
      <w:rFonts w:ascii="Courier New" w:hAnsi="Courier New" w:cs="Courier New"/>
    </w:rPr>
  </w:style>
  <w:style w:type="character" w:customStyle="1" w:styleId="WW8Num23z0">
    <w:name w:val="WW8Num23z0"/>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false">
    <w:name w:val="WW8Num24zfalse"/>
  </w:style>
  <w:style w:type="character" w:customStyle="1" w:styleId="WW8Num24ztrue">
    <w:name w:val="WW8Num24ztrue"/>
  </w:style>
  <w:style w:type="character" w:customStyle="1" w:styleId="WW-WW8Num24ztrue">
    <w:name w:val="WW-WW8Num24ztrue"/>
  </w:style>
  <w:style w:type="character" w:customStyle="1" w:styleId="WW-WW8Num24ztrue1">
    <w:name w:val="WW-WW8Num24ztrue1"/>
  </w:style>
  <w:style w:type="character" w:customStyle="1" w:styleId="WW-WW8Num24ztrue2">
    <w:name w:val="WW-WW8Num24ztrue2"/>
  </w:style>
  <w:style w:type="character" w:customStyle="1" w:styleId="WW-WW8Num24ztrue3">
    <w:name w:val="WW-WW8Num24ztrue3"/>
  </w:style>
  <w:style w:type="character" w:customStyle="1" w:styleId="WW-WW8Num24ztrue4">
    <w:name w:val="WW-WW8Num24ztrue4"/>
  </w:style>
  <w:style w:type="character" w:customStyle="1" w:styleId="WW-WW8Num24ztrue5">
    <w:name w:val="WW-WW8Num24ztrue5"/>
  </w:style>
  <w:style w:type="character" w:customStyle="1" w:styleId="WW-WW8Num24ztrue6">
    <w:name w:val="WW-WW8Num24ztrue6"/>
  </w:style>
  <w:style w:type="character" w:customStyle="1" w:styleId="WW8Num25zfalse">
    <w:name w:val="WW8Num25zfalse"/>
  </w:style>
  <w:style w:type="character" w:customStyle="1" w:styleId="WW8Num25ztrue">
    <w:name w:val="WW8Num25ztrue"/>
  </w:style>
  <w:style w:type="character" w:customStyle="1" w:styleId="WW-WW8Num25ztrue">
    <w:name w:val="WW-WW8Num25ztrue"/>
  </w:style>
  <w:style w:type="character" w:customStyle="1" w:styleId="WW-WW8Num25ztrue1">
    <w:name w:val="WW-WW8Num25ztrue1"/>
  </w:style>
  <w:style w:type="character" w:customStyle="1" w:styleId="WW-WW8Num25ztrue2">
    <w:name w:val="WW-WW8Num25ztrue2"/>
  </w:style>
  <w:style w:type="character" w:customStyle="1" w:styleId="WW-WW8Num25ztrue3">
    <w:name w:val="WW-WW8Num25ztrue3"/>
  </w:style>
  <w:style w:type="character" w:customStyle="1" w:styleId="WW-WW8Num25ztrue4">
    <w:name w:val="WW-WW8Num25ztrue4"/>
  </w:style>
  <w:style w:type="character" w:customStyle="1" w:styleId="WW-WW8Num25ztrue5">
    <w:name w:val="WW-WW8Num25ztrue5"/>
  </w:style>
  <w:style w:type="character" w:customStyle="1" w:styleId="WW-WW8Num25ztrue6">
    <w:name w:val="WW-WW8Num25ztrue6"/>
  </w:style>
  <w:style w:type="character" w:customStyle="1" w:styleId="WW8Num26z0">
    <w:name w:val="WW8Num26z0"/>
    <w:rPr>
      <w:rFonts w:ascii="Symbol" w:hAnsi="Symbol" w:cs="Symbol"/>
      <w:color w:val="auto"/>
      <w:sz w:val="24"/>
      <w:szCs w:val="24"/>
    </w:rPr>
  </w:style>
  <w:style w:type="character" w:customStyle="1" w:styleId="WW8Num26z1">
    <w:name w:val="WW8Num26z1"/>
    <w:rPr>
      <w:rFonts w:ascii="Symbol" w:hAnsi="Symbol" w:cs="Symbol"/>
      <w:color w:val="auto"/>
      <w:sz w:val="20"/>
      <w:szCs w:val="20"/>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6z4">
    <w:name w:val="WW8Num26z4"/>
    <w:rPr>
      <w:rFonts w:ascii="Courier New" w:hAnsi="Courier New" w:cs="Courier New"/>
    </w:rPr>
  </w:style>
  <w:style w:type="character" w:customStyle="1" w:styleId="WW8Num27z0">
    <w:name w:val="WW8Num27z0"/>
    <w:rPr>
      <w:rFonts w:ascii="Calibri" w:hAnsi="Calibri" w:cs="Calibri"/>
      <w:sz w:val="22"/>
      <w:szCs w:val="22"/>
      <w:u w:val="none"/>
    </w:rPr>
  </w:style>
  <w:style w:type="character" w:customStyle="1" w:styleId="WW8Num27ztrue">
    <w:name w:val="WW8Num27ztrue"/>
  </w:style>
  <w:style w:type="character" w:customStyle="1" w:styleId="WW-WW8Num27ztrue">
    <w:name w:val="WW-WW8Num27ztrue"/>
  </w:style>
  <w:style w:type="character" w:customStyle="1" w:styleId="WW-WW8Num27ztrue1">
    <w:name w:val="WW-WW8Num27ztrue1"/>
  </w:style>
  <w:style w:type="character" w:customStyle="1" w:styleId="WW-WW8Num27ztrue2">
    <w:name w:val="WW-WW8Num27ztrue2"/>
  </w:style>
  <w:style w:type="character" w:customStyle="1" w:styleId="WW-WW8Num27ztrue3">
    <w:name w:val="WW-WW8Num27ztrue3"/>
  </w:style>
  <w:style w:type="character" w:customStyle="1" w:styleId="WW-WW8Num27ztrue4">
    <w:name w:val="WW-WW8Num27ztrue4"/>
  </w:style>
  <w:style w:type="character" w:customStyle="1" w:styleId="WW-WW8Num27ztrue5">
    <w:name w:val="WW-WW8Num27ztrue5"/>
  </w:style>
  <w:style w:type="character" w:customStyle="1" w:styleId="WW-WW8Num27ztrue6">
    <w:name w:val="WW-WW8Num27ztrue6"/>
  </w:style>
  <w:style w:type="character" w:customStyle="1" w:styleId="WW8Num28z0">
    <w:name w:val="WW8Num28z0"/>
    <w:rPr>
      <w:rFonts w:ascii="Courier New" w:hAnsi="Courier New" w:cs="Courier New"/>
      <w:color w:val="auto"/>
      <w:sz w:val="24"/>
      <w:szCs w:val="24"/>
    </w:rPr>
  </w:style>
  <w:style w:type="character" w:customStyle="1" w:styleId="WW8Num28z1">
    <w:name w:val="WW8Num28z1"/>
    <w:rPr>
      <w:rFonts w:ascii="Wingdings" w:hAnsi="Wingdings" w:cs="Wingdings"/>
      <w:color w:val="auto"/>
      <w:sz w:val="20"/>
      <w:szCs w:val="20"/>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8z4">
    <w:name w:val="WW8Num28z4"/>
    <w:rPr>
      <w:rFonts w:ascii="Courier New" w:hAnsi="Courier New" w:cs="Courier New"/>
    </w:rPr>
  </w:style>
  <w:style w:type="character" w:customStyle="1" w:styleId="WW8Num29zfalse">
    <w:name w:val="WW8Num29zfalse"/>
  </w:style>
  <w:style w:type="character" w:customStyle="1" w:styleId="WW8Num29ztrue">
    <w:name w:val="WW8Num29ztrue"/>
  </w:style>
  <w:style w:type="character" w:customStyle="1" w:styleId="WW-WW8Num29ztrue">
    <w:name w:val="WW-WW8Num29ztrue"/>
  </w:style>
  <w:style w:type="character" w:customStyle="1" w:styleId="WW-WW8Num29ztrue1">
    <w:name w:val="WW-WW8Num29ztrue1"/>
  </w:style>
  <w:style w:type="character" w:customStyle="1" w:styleId="WW-WW8Num29ztrue2">
    <w:name w:val="WW-WW8Num29ztrue2"/>
  </w:style>
  <w:style w:type="character" w:customStyle="1" w:styleId="WW-WW8Num29ztrue3">
    <w:name w:val="WW-WW8Num29ztrue3"/>
  </w:style>
  <w:style w:type="character" w:customStyle="1" w:styleId="WW-WW8Num29ztrue4">
    <w:name w:val="WW-WW8Num29ztrue4"/>
  </w:style>
  <w:style w:type="character" w:customStyle="1" w:styleId="WW-WW8Num29ztrue5">
    <w:name w:val="WW-WW8Num29ztrue5"/>
  </w:style>
  <w:style w:type="character" w:customStyle="1" w:styleId="WW-WW8Num29ztrue6">
    <w:name w:val="WW-WW8Num29ztrue6"/>
  </w:style>
  <w:style w:type="character" w:customStyle="1" w:styleId="WW8Num30z0">
    <w:name w:val="WW8Num30z0"/>
    <w:rPr>
      <w:rFonts w:ascii="Times New Roman" w:hAnsi="Times New Roman" w:cs="Times New Roman"/>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false">
    <w:name w:val="WW8Num34zfalse"/>
  </w:style>
  <w:style w:type="character" w:customStyle="1" w:styleId="WW8Num34ztrue">
    <w:name w:val="WW8Num34ztrue"/>
  </w:style>
  <w:style w:type="character" w:customStyle="1" w:styleId="WW-WW8Num34ztrue">
    <w:name w:val="WW-WW8Num34ztrue"/>
  </w:style>
  <w:style w:type="character" w:customStyle="1" w:styleId="WW-WW8Num34ztrue1">
    <w:name w:val="WW-WW8Num34ztrue1"/>
  </w:style>
  <w:style w:type="character" w:customStyle="1" w:styleId="WW-WW8Num34ztrue2">
    <w:name w:val="WW-WW8Num34ztrue2"/>
  </w:style>
  <w:style w:type="character" w:customStyle="1" w:styleId="WW-WW8Num34ztrue3">
    <w:name w:val="WW-WW8Num34ztrue3"/>
  </w:style>
  <w:style w:type="character" w:customStyle="1" w:styleId="WW-WW8Num34ztrue4">
    <w:name w:val="WW-WW8Num34ztrue4"/>
  </w:style>
  <w:style w:type="character" w:customStyle="1" w:styleId="WW-WW8Num34ztrue5">
    <w:name w:val="WW-WW8Num34ztrue5"/>
  </w:style>
  <w:style w:type="character" w:customStyle="1" w:styleId="WW-WW8Num34ztrue6">
    <w:name w:val="WW-WW8Num34ztrue6"/>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7z0">
    <w:name w:val="WW8Num37z0"/>
    <w:rPr>
      <w:rFonts w:ascii="Wingdings" w:hAnsi="Wingdings" w:cs="Wingdings"/>
    </w:rPr>
  </w:style>
  <w:style w:type="character" w:customStyle="1" w:styleId="WW8Num37z1">
    <w:name w:val="WW8Num37z1"/>
    <w:rPr>
      <w:rFonts w:ascii="Courier New" w:hAnsi="Courier New" w:cs="Courier New"/>
    </w:rPr>
  </w:style>
  <w:style w:type="character" w:customStyle="1" w:styleId="WW8Num37z3">
    <w:name w:val="WW8Num37z3"/>
    <w:rPr>
      <w:rFonts w:ascii="Symbol" w:hAnsi="Symbol" w:cs="Symbol"/>
    </w:rPr>
  </w:style>
  <w:style w:type="character" w:customStyle="1" w:styleId="Domylnaczcionkaakapitu1">
    <w:name w:val="Domyślna czcionka akapitu1"/>
  </w:style>
  <w:style w:type="character" w:styleId="Pogrubienie">
    <w:name w:val="Strong"/>
    <w:qFormat/>
    <w:rPr>
      <w:b/>
      <w:bCs/>
    </w:rPr>
  </w:style>
  <w:style w:type="character" w:customStyle="1" w:styleId="TekstdymkaZnak">
    <w:name w:val="Tekst dymka Znak"/>
    <w:rPr>
      <w:rFonts w:ascii="Tahoma" w:hAnsi="Tahoma" w:cs="Tahoma"/>
      <w:sz w:val="16"/>
      <w:szCs w:val="16"/>
    </w:rPr>
  </w:style>
  <w:style w:type="character" w:customStyle="1" w:styleId="WW-WW8Num1ztrue7111">
    <w:name w:val="WW-WW8Num1ztrue7111"/>
  </w:style>
  <w:style w:type="character" w:customStyle="1" w:styleId="WW-WW8Num1ztrue11111">
    <w:name w:val="WW-WW8Num1ztrue11111"/>
  </w:style>
  <w:style w:type="character" w:customStyle="1" w:styleId="WW-WW8Num1ztrue21111">
    <w:name w:val="WW-WW8Num1ztrue21111"/>
  </w:style>
  <w:style w:type="character" w:customStyle="1" w:styleId="WW-WW8Num1ztrue31111">
    <w:name w:val="WW-WW8Num1ztrue31111"/>
  </w:style>
  <w:style w:type="character" w:customStyle="1" w:styleId="WW-WW8Num1ztrue41111">
    <w:name w:val="WW-WW8Num1ztrue41111"/>
  </w:style>
  <w:style w:type="character" w:customStyle="1" w:styleId="WW-WW8Num1ztrue51111">
    <w:name w:val="WW-WW8Num1ztrue51111"/>
  </w:style>
  <w:style w:type="character" w:customStyle="1" w:styleId="WW-WW8Num1ztrue61111">
    <w:name w:val="WW-WW8Num1ztrue61111"/>
  </w:style>
  <w:style w:type="character" w:customStyle="1" w:styleId="WW-WW8Num34ztrue61">
    <w:name w:val="WW-WW8Num34ztrue61"/>
  </w:style>
  <w:style w:type="character" w:customStyle="1" w:styleId="WW-WW8Num34ztrue51">
    <w:name w:val="WW-WW8Num34ztrue51"/>
  </w:style>
  <w:style w:type="character" w:customStyle="1" w:styleId="WW-WW8Num34ztrue41">
    <w:name w:val="WW-WW8Num34ztrue41"/>
  </w:style>
  <w:style w:type="character" w:customStyle="1" w:styleId="WW-WW8Num34ztrue31">
    <w:name w:val="WW-WW8Num34ztrue31"/>
  </w:style>
  <w:style w:type="character" w:customStyle="1" w:styleId="WW-WW8Num34ztrue21">
    <w:name w:val="WW-WW8Num34ztrue21"/>
  </w:style>
  <w:style w:type="character" w:customStyle="1" w:styleId="WW-WW8Num34ztrue11">
    <w:name w:val="WW-WW8Num34ztrue11"/>
  </w:style>
  <w:style w:type="character" w:customStyle="1" w:styleId="WW-WW8Num34ztrue7">
    <w:name w:val="WW-WW8Num34ztrue7"/>
  </w:style>
  <w:style w:type="character" w:customStyle="1" w:styleId="WW-WW8Num29ztrue61">
    <w:name w:val="WW-WW8Num29ztrue61"/>
  </w:style>
  <w:style w:type="character" w:customStyle="1" w:styleId="WW-WW8Num29ztrue51">
    <w:name w:val="WW-WW8Num29ztrue51"/>
  </w:style>
  <w:style w:type="character" w:customStyle="1" w:styleId="WW-WW8Num29ztrue41">
    <w:name w:val="WW-WW8Num29ztrue41"/>
  </w:style>
  <w:style w:type="character" w:customStyle="1" w:styleId="WW-WW8Num29ztrue31">
    <w:name w:val="WW-WW8Num29ztrue31"/>
  </w:style>
  <w:style w:type="character" w:customStyle="1" w:styleId="WW-WW8Num29ztrue21">
    <w:name w:val="WW-WW8Num29ztrue21"/>
  </w:style>
  <w:style w:type="character" w:customStyle="1" w:styleId="WW-WW8Num29ztrue11">
    <w:name w:val="WW-WW8Num29ztrue11"/>
  </w:style>
  <w:style w:type="character" w:customStyle="1" w:styleId="WW-WW8Num29ztrue7">
    <w:name w:val="WW-WW8Num29ztrue7"/>
  </w:style>
  <w:style w:type="character" w:customStyle="1" w:styleId="WW-WW8Num27ztrue61">
    <w:name w:val="WW-WW8Num27ztrue61"/>
  </w:style>
  <w:style w:type="character" w:customStyle="1" w:styleId="WW-WW8Num27ztrue51">
    <w:name w:val="WW-WW8Num27ztrue51"/>
  </w:style>
  <w:style w:type="character" w:customStyle="1" w:styleId="WW-WW8Num27ztrue41">
    <w:name w:val="WW-WW8Num27ztrue41"/>
  </w:style>
  <w:style w:type="character" w:customStyle="1" w:styleId="WW-WW8Num27ztrue31">
    <w:name w:val="WW-WW8Num27ztrue31"/>
  </w:style>
  <w:style w:type="character" w:customStyle="1" w:styleId="WW-WW8Num27ztrue21">
    <w:name w:val="WW-WW8Num27ztrue21"/>
  </w:style>
  <w:style w:type="character" w:customStyle="1" w:styleId="WW-WW8Num27ztrue11">
    <w:name w:val="WW-WW8Num27ztrue11"/>
  </w:style>
  <w:style w:type="character" w:customStyle="1" w:styleId="WW-WW8Num27ztrue7">
    <w:name w:val="WW-WW8Num27ztrue7"/>
  </w:style>
  <w:style w:type="character" w:customStyle="1" w:styleId="WW-WW8Num25ztrue61">
    <w:name w:val="WW-WW8Num25ztrue61"/>
  </w:style>
  <w:style w:type="character" w:customStyle="1" w:styleId="WW-WW8Num25ztrue51">
    <w:name w:val="WW-WW8Num25ztrue51"/>
  </w:style>
  <w:style w:type="character" w:customStyle="1" w:styleId="WW-WW8Num25ztrue41">
    <w:name w:val="WW-WW8Num25ztrue41"/>
  </w:style>
  <w:style w:type="character" w:customStyle="1" w:styleId="WW-WW8Num25ztrue31">
    <w:name w:val="WW-WW8Num25ztrue31"/>
  </w:style>
  <w:style w:type="character" w:customStyle="1" w:styleId="WW-WW8Num25ztrue21">
    <w:name w:val="WW-WW8Num25ztrue21"/>
  </w:style>
  <w:style w:type="character" w:customStyle="1" w:styleId="WW-WW8Num25ztrue11">
    <w:name w:val="WW-WW8Num25ztrue11"/>
  </w:style>
  <w:style w:type="character" w:customStyle="1" w:styleId="WW-WW8Num25ztrue7">
    <w:name w:val="WW-WW8Num25ztrue7"/>
  </w:style>
  <w:style w:type="character" w:customStyle="1" w:styleId="WW-WW8Num24ztrue61">
    <w:name w:val="WW-WW8Num24ztrue61"/>
  </w:style>
  <w:style w:type="character" w:customStyle="1" w:styleId="WW-WW8Num24ztrue51">
    <w:name w:val="WW-WW8Num24ztrue51"/>
  </w:style>
  <w:style w:type="character" w:customStyle="1" w:styleId="WW-WW8Num24ztrue41">
    <w:name w:val="WW-WW8Num24ztrue41"/>
  </w:style>
  <w:style w:type="character" w:customStyle="1" w:styleId="WW-WW8Num24ztrue31">
    <w:name w:val="WW-WW8Num24ztrue31"/>
  </w:style>
  <w:style w:type="character" w:customStyle="1" w:styleId="WW-WW8Num24ztrue21">
    <w:name w:val="WW-WW8Num24ztrue21"/>
  </w:style>
  <w:style w:type="character" w:customStyle="1" w:styleId="WW-WW8Num24ztrue11">
    <w:name w:val="WW-WW8Num24ztrue11"/>
  </w:style>
  <w:style w:type="character" w:customStyle="1" w:styleId="WW-WW8Num24ztrue7">
    <w:name w:val="WW-WW8Num24ztrue7"/>
  </w:style>
  <w:style w:type="character" w:customStyle="1" w:styleId="WW-WW8Num19ztrue61">
    <w:name w:val="WW-WW8Num19ztrue61"/>
  </w:style>
  <w:style w:type="character" w:customStyle="1" w:styleId="WW-WW8Num19ztrue51">
    <w:name w:val="WW-WW8Num19ztrue51"/>
  </w:style>
  <w:style w:type="character" w:customStyle="1" w:styleId="WW-WW8Num19ztrue41">
    <w:name w:val="WW-WW8Num19ztrue41"/>
  </w:style>
  <w:style w:type="character" w:customStyle="1" w:styleId="WW-WW8Num19ztrue31">
    <w:name w:val="WW-WW8Num19ztrue31"/>
  </w:style>
  <w:style w:type="character" w:customStyle="1" w:styleId="WW-WW8Num19ztrue21">
    <w:name w:val="WW-WW8Num19ztrue21"/>
  </w:style>
  <w:style w:type="character" w:customStyle="1" w:styleId="WW-WW8Num19ztrue11">
    <w:name w:val="WW-WW8Num19ztrue11"/>
  </w:style>
  <w:style w:type="character" w:customStyle="1" w:styleId="WW-WW8Num19ztrue7">
    <w:name w:val="WW-WW8Num19ztrue7"/>
  </w:style>
  <w:style w:type="character" w:customStyle="1" w:styleId="WW-WW8Num17ztrue61">
    <w:name w:val="WW-WW8Num17ztrue61"/>
  </w:style>
  <w:style w:type="character" w:customStyle="1" w:styleId="WW-WW8Num17ztrue51">
    <w:name w:val="WW-WW8Num17ztrue51"/>
  </w:style>
  <w:style w:type="character" w:customStyle="1" w:styleId="WW-WW8Num17ztrue41">
    <w:name w:val="WW-WW8Num17ztrue41"/>
  </w:style>
  <w:style w:type="character" w:customStyle="1" w:styleId="WW-WW8Num17ztrue31">
    <w:name w:val="WW-WW8Num17ztrue31"/>
  </w:style>
  <w:style w:type="character" w:customStyle="1" w:styleId="WW-WW8Num17ztrue21">
    <w:name w:val="WW-WW8Num17ztrue21"/>
  </w:style>
  <w:style w:type="character" w:customStyle="1" w:styleId="WW-WW8Num17ztrue11">
    <w:name w:val="WW-WW8Num17ztrue11"/>
  </w:style>
  <w:style w:type="character" w:customStyle="1" w:styleId="WW-WW8Num17ztrue7">
    <w:name w:val="WW-WW8Num17ztrue7"/>
  </w:style>
  <w:style w:type="character" w:customStyle="1" w:styleId="WW-WW8Num15ztrue61">
    <w:name w:val="WW-WW8Num15ztrue61"/>
  </w:style>
  <w:style w:type="character" w:customStyle="1" w:styleId="WW-WW8Num15ztrue51">
    <w:name w:val="WW-WW8Num15ztrue51"/>
  </w:style>
  <w:style w:type="character" w:customStyle="1" w:styleId="WW-WW8Num15ztrue41">
    <w:name w:val="WW-WW8Num15ztrue41"/>
  </w:style>
  <w:style w:type="character" w:customStyle="1" w:styleId="WW-WW8Num15ztrue31">
    <w:name w:val="WW-WW8Num15ztrue31"/>
  </w:style>
  <w:style w:type="character" w:customStyle="1" w:styleId="WW-WW8Num15ztrue21">
    <w:name w:val="WW-WW8Num15ztrue21"/>
  </w:style>
  <w:style w:type="character" w:customStyle="1" w:styleId="WW-WW8Num15ztrue11">
    <w:name w:val="WW-WW8Num15ztrue11"/>
  </w:style>
  <w:style w:type="character" w:customStyle="1" w:styleId="WW-WW8Num15ztrue7">
    <w:name w:val="WW-WW8Num15ztrue7"/>
  </w:style>
  <w:style w:type="character" w:customStyle="1" w:styleId="WW-WW8Num14ztrue61">
    <w:name w:val="WW-WW8Num14ztrue61"/>
  </w:style>
  <w:style w:type="character" w:customStyle="1" w:styleId="WW-WW8Num14ztrue51">
    <w:name w:val="WW-WW8Num14ztrue51"/>
  </w:style>
  <w:style w:type="character" w:customStyle="1" w:styleId="WW-WW8Num14ztrue41">
    <w:name w:val="WW-WW8Num14ztrue41"/>
  </w:style>
  <w:style w:type="character" w:customStyle="1" w:styleId="WW-WW8Num14ztrue31">
    <w:name w:val="WW-WW8Num14ztrue31"/>
  </w:style>
  <w:style w:type="character" w:customStyle="1" w:styleId="WW-WW8Num14ztrue21">
    <w:name w:val="WW-WW8Num14ztrue21"/>
  </w:style>
  <w:style w:type="character" w:customStyle="1" w:styleId="WW-WW8Num14ztrue11">
    <w:name w:val="WW-WW8Num14ztrue11"/>
  </w:style>
  <w:style w:type="character" w:customStyle="1" w:styleId="WW-WW8Num14ztrue7">
    <w:name w:val="WW-WW8Num14ztrue7"/>
  </w:style>
  <w:style w:type="character" w:customStyle="1" w:styleId="WW-WW8Num13ztrue61">
    <w:name w:val="WW-WW8Num13ztrue61"/>
  </w:style>
  <w:style w:type="character" w:customStyle="1" w:styleId="WW-WW8Num13ztrue51">
    <w:name w:val="WW-WW8Num13ztrue51"/>
  </w:style>
  <w:style w:type="character" w:customStyle="1" w:styleId="WW-WW8Num13ztrue41">
    <w:name w:val="WW-WW8Num13ztrue41"/>
  </w:style>
  <w:style w:type="character" w:customStyle="1" w:styleId="WW-WW8Num13ztrue31">
    <w:name w:val="WW-WW8Num13ztrue31"/>
  </w:style>
  <w:style w:type="character" w:customStyle="1" w:styleId="WW-WW8Num13ztrue21">
    <w:name w:val="WW-WW8Num13ztrue21"/>
  </w:style>
  <w:style w:type="character" w:customStyle="1" w:styleId="WW-WW8Num13ztrue11">
    <w:name w:val="WW-WW8Num13ztrue11"/>
  </w:style>
  <w:style w:type="character" w:customStyle="1" w:styleId="WW-WW8Num13ztrue7">
    <w:name w:val="WW-WW8Num13ztrue7"/>
  </w:style>
  <w:style w:type="character" w:customStyle="1" w:styleId="WW-WW8Num11ztrue61">
    <w:name w:val="WW-WW8Num11ztrue61"/>
  </w:style>
  <w:style w:type="character" w:customStyle="1" w:styleId="WW-WW8Num11ztrue51">
    <w:name w:val="WW-WW8Num11ztrue51"/>
  </w:style>
  <w:style w:type="character" w:customStyle="1" w:styleId="WW-WW8Num11ztrue41">
    <w:name w:val="WW-WW8Num11ztrue41"/>
  </w:style>
  <w:style w:type="character" w:customStyle="1" w:styleId="WW-WW8Num11ztrue31">
    <w:name w:val="WW-WW8Num11ztrue31"/>
  </w:style>
  <w:style w:type="character" w:customStyle="1" w:styleId="WW-WW8Num11ztrue21">
    <w:name w:val="WW-WW8Num11ztrue21"/>
  </w:style>
  <w:style w:type="character" w:customStyle="1" w:styleId="WW-WW8Num11ztrue11">
    <w:name w:val="WW-WW8Num11ztrue11"/>
  </w:style>
  <w:style w:type="character" w:customStyle="1" w:styleId="WW-WW8Num11ztrue7">
    <w:name w:val="WW-WW8Num11ztrue7"/>
  </w:style>
  <w:style w:type="character" w:customStyle="1" w:styleId="WW-WW8Num9ztrue61">
    <w:name w:val="WW-WW8Num9ztrue61"/>
  </w:style>
  <w:style w:type="character" w:customStyle="1" w:styleId="WW-WW8Num9ztrue51">
    <w:name w:val="WW-WW8Num9ztrue51"/>
  </w:style>
  <w:style w:type="character" w:customStyle="1" w:styleId="WW-WW8Num9ztrue41">
    <w:name w:val="WW-WW8Num9ztrue41"/>
  </w:style>
  <w:style w:type="character" w:customStyle="1" w:styleId="WW-WW8Num9ztrue31">
    <w:name w:val="WW-WW8Num9ztrue31"/>
  </w:style>
  <w:style w:type="character" w:customStyle="1" w:styleId="WW-WW8Num9ztrue21">
    <w:name w:val="WW-WW8Num9ztrue21"/>
  </w:style>
  <w:style w:type="character" w:customStyle="1" w:styleId="WW-WW8Num9ztrue11">
    <w:name w:val="WW-WW8Num9ztrue11"/>
  </w:style>
  <w:style w:type="character" w:customStyle="1" w:styleId="WW-WW8Num9ztrue7">
    <w:name w:val="WW-WW8Num9ztrue7"/>
  </w:style>
  <w:style w:type="character" w:customStyle="1" w:styleId="WW-WW8Num6ztrue61">
    <w:name w:val="WW-WW8Num6ztrue61"/>
  </w:style>
  <w:style w:type="character" w:customStyle="1" w:styleId="WW-WW8Num6ztrue51">
    <w:name w:val="WW-WW8Num6ztrue51"/>
  </w:style>
  <w:style w:type="character" w:customStyle="1" w:styleId="WW-WW8Num6ztrue41">
    <w:name w:val="WW-WW8Num6ztrue41"/>
  </w:style>
  <w:style w:type="character" w:customStyle="1" w:styleId="WW-WW8Num6ztrue31">
    <w:name w:val="WW-WW8Num6ztrue31"/>
  </w:style>
  <w:style w:type="character" w:customStyle="1" w:styleId="WW-WW8Num6ztrue21">
    <w:name w:val="WW-WW8Num6ztrue21"/>
  </w:style>
  <w:style w:type="character" w:customStyle="1" w:styleId="WW-WW8Num6ztrue11">
    <w:name w:val="WW-WW8Num6ztrue11"/>
  </w:style>
  <w:style w:type="character" w:customStyle="1" w:styleId="WW-WW8Num6ztrue7">
    <w:name w:val="WW-WW8Num6ztrue7"/>
  </w:style>
  <w:style w:type="character" w:customStyle="1" w:styleId="WW-WW8Num1ztrue6111">
    <w:name w:val="WW-WW8Num1ztrue6111"/>
  </w:style>
  <w:style w:type="character" w:customStyle="1" w:styleId="WW-WW8Num1ztrue5111">
    <w:name w:val="WW-WW8Num1ztrue5111"/>
  </w:style>
  <w:style w:type="character" w:customStyle="1" w:styleId="WW-WW8Num1ztrue4111">
    <w:name w:val="WW-WW8Num1ztrue4111"/>
  </w:style>
  <w:style w:type="character" w:customStyle="1" w:styleId="WW-WW8Num1ztrue3111">
    <w:name w:val="WW-WW8Num1ztrue3111"/>
  </w:style>
  <w:style w:type="character" w:customStyle="1" w:styleId="WW-WW8Num1ztrue2111">
    <w:name w:val="WW-WW8Num1ztrue2111"/>
  </w:style>
  <w:style w:type="character" w:customStyle="1" w:styleId="WW-WW8Num1ztrue1111">
    <w:name w:val="WW-WW8Num1ztrue1111"/>
  </w:style>
  <w:style w:type="character" w:customStyle="1" w:styleId="WW-WW8Num1ztrue711">
    <w:name w:val="WW-WW8Num1ztrue711"/>
  </w:style>
  <w:style w:type="character" w:customStyle="1" w:styleId="WW-WW8Num1ztrue611">
    <w:name w:val="WW-WW8Num1ztrue611"/>
  </w:style>
  <w:style w:type="character" w:customStyle="1" w:styleId="WW-WW8Num1ztrue511">
    <w:name w:val="WW-WW8Num1ztrue511"/>
  </w:style>
  <w:style w:type="character" w:customStyle="1" w:styleId="WW-WW8Num1ztrue411">
    <w:name w:val="WW-WW8Num1ztrue411"/>
  </w:style>
  <w:style w:type="character" w:customStyle="1" w:styleId="WW-WW8Num1ztrue311">
    <w:name w:val="WW-WW8Num1ztrue311"/>
  </w:style>
  <w:style w:type="character" w:customStyle="1" w:styleId="WW-WW8Num1ztrue211">
    <w:name w:val="WW-WW8Num1ztrue211"/>
  </w:style>
  <w:style w:type="character" w:customStyle="1" w:styleId="WW-WW8Num1ztrue111">
    <w:name w:val="WW-WW8Num1ztrue111"/>
  </w:style>
  <w:style w:type="character" w:customStyle="1" w:styleId="WW-WW8Num1ztrue71">
    <w:name w:val="WW-WW8Num1ztrue71"/>
  </w:style>
  <w:style w:type="character" w:customStyle="1" w:styleId="WW-WW8Num1ztrue61">
    <w:name w:val="WW-WW8Num1ztrue61"/>
  </w:style>
  <w:style w:type="character" w:customStyle="1" w:styleId="WW-WW8Num1ztrue51">
    <w:name w:val="WW-WW8Num1ztrue51"/>
  </w:style>
  <w:style w:type="character" w:customStyle="1" w:styleId="WW-WW8Num1ztrue41">
    <w:name w:val="WW-WW8Num1ztrue41"/>
  </w:style>
  <w:style w:type="character" w:customStyle="1" w:styleId="WW-WW8Num1ztrue31">
    <w:name w:val="WW-WW8Num1ztrue31"/>
  </w:style>
  <w:style w:type="character" w:customStyle="1" w:styleId="WW-WW8Num1ztrue21">
    <w:name w:val="WW-WW8Num1ztrue21"/>
  </w:style>
  <w:style w:type="character" w:customStyle="1" w:styleId="WW-WW8Num1ztrue11">
    <w:name w:val="WW-WW8Num1ztrue11"/>
  </w:style>
  <w:style w:type="character" w:customStyle="1" w:styleId="WW-WW8Num1ztrue7">
    <w:name w:val="WW-WW8Num1ztrue7"/>
  </w:style>
  <w:style w:type="character" w:customStyle="1" w:styleId="WW-WW8Num1ztrue62">
    <w:name w:val="WW-WW8Num1ztrue62"/>
  </w:style>
  <w:style w:type="character" w:customStyle="1" w:styleId="WW-WW8Num1ztrue52">
    <w:name w:val="WW-WW8Num1ztrue52"/>
  </w:style>
  <w:style w:type="character" w:customStyle="1" w:styleId="WW-WW8Num1ztrue42">
    <w:name w:val="WW-WW8Num1ztrue42"/>
  </w:style>
  <w:style w:type="character" w:customStyle="1" w:styleId="WW-WW8Num1ztrue32">
    <w:name w:val="WW-WW8Num1ztrue32"/>
  </w:style>
  <w:style w:type="character" w:customStyle="1" w:styleId="WW-WW8Num1ztrue22">
    <w:name w:val="WW-WW8Num1ztrue22"/>
  </w:style>
  <w:style w:type="character" w:customStyle="1" w:styleId="WW-WW8Num1ztrue12">
    <w:name w:val="WW-WW8Num1ztrue12"/>
  </w:style>
  <w:style w:type="character" w:customStyle="1" w:styleId="WW-WW8Num1ztrue8">
    <w:name w:val="WW-WW8Num1ztrue8"/>
  </w:style>
  <w:style w:type="character" w:customStyle="1" w:styleId="WW8Num1zfalse">
    <w:name w:val="WW8Num1zfalse"/>
  </w:style>
  <w:style w:type="character" w:customStyle="1" w:styleId="Znakiwypunktowania">
    <w:name w:val="Znaki wypunktowania"/>
    <w:rPr>
      <w:rFonts w:ascii="OpenSymbol" w:eastAsia="OpenSymbol" w:hAnsi="OpenSymbol" w:cs="OpenSymbol"/>
    </w:rPr>
  </w:style>
  <w:style w:type="paragraph" w:customStyle="1" w:styleId="Nagwek4">
    <w:name w:val="Nagłówek4"/>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Mangal"/>
    </w:rPr>
  </w:style>
  <w:style w:type="paragraph" w:customStyle="1" w:styleId="Nagwek30">
    <w:name w:val="Nagłówek3"/>
    <w:basedOn w:val="Normalny"/>
    <w:next w:val="Tekstpodstawowy"/>
    <w:pPr>
      <w:keepNext/>
      <w:spacing w:before="240" w:after="120"/>
    </w:pPr>
    <w:rPr>
      <w:rFonts w:ascii="Liberation Sans" w:eastAsia="Microsoft YaHei" w:hAnsi="Liberation Sans" w:cs="Arial"/>
      <w:sz w:val="28"/>
      <w:szCs w:val="28"/>
    </w:rPr>
  </w:style>
  <w:style w:type="paragraph" w:customStyle="1" w:styleId="Legenda3">
    <w:name w:val="Legenda3"/>
    <w:basedOn w:val="Normalny"/>
    <w:pPr>
      <w:suppressLineNumbers/>
      <w:spacing w:before="120" w:after="120"/>
    </w:pPr>
    <w:rPr>
      <w:rFonts w:cs="Arial"/>
      <w:i/>
      <w:iCs/>
    </w:rPr>
  </w:style>
  <w:style w:type="paragraph" w:customStyle="1" w:styleId="Nagwek2">
    <w:name w:val="Nagłówek2"/>
    <w:basedOn w:val="Normalny"/>
    <w:next w:val="Tekstpodstawowy"/>
    <w:pPr>
      <w:keepNext/>
      <w:spacing w:before="240" w:after="120"/>
    </w:pPr>
    <w:rPr>
      <w:rFonts w:ascii="Liberation Sans" w:eastAsia="Microsoft YaHei" w:hAnsi="Liberation Sans" w:cs="Arial"/>
      <w:sz w:val="28"/>
      <w:szCs w:val="28"/>
    </w:rPr>
  </w:style>
  <w:style w:type="paragraph" w:customStyle="1" w:styleId="Legenda2">
    <w:name w:val="Legenda2"/>
    <w:basedOn w:val="Normalny"/>
    <w:pPr>
      <w:suppressLineNumbers/>
      <w:spacing w:before="120" w:after="120"/>
    </w:pPr>
    <w:rPr>
      <w:rFonts w:cs="Arial"/>
      <w:i/>
      <w:iCs/>
    </w:rPr>
  </w:style>
  <w:style w:type="paragraph" w:customStyle="1" w:styleId="Nagwek10">
    <w:name w:val="Nagłówek1"/>
    <w:basedOn w:val="Normalny"/>
    <w:next w:val="Tekstpodstawowy"/>
    <w:pPr>
      <w:widowControl w:val="0"/>
      <w:overflowPunct w:val="0"/>
      <w:autoSpaceDE w:val="0"/>
      <w:ind w:left="2268"/>
      <w:jc w:val="center"/>
      <w:textAlignment w:val="baseline"/>
    </w:pPr>
    <w:rPr>
      <w:b/>
      <w:color w:val="008000"/>
      <w:sz w:val="40"/>
      <w:szCs w:val="20"/>
    </w:rPr>
  </w:style>
  <w:style w:type="paragraph" w:customStyle="1" w:styleId="Legenda1">
    <w:name w:val="Legenda1"/>
    <w:basedOn w:val="Normalny"/>
    <w:pPr>
      <w:suppressLineNumbers/>
      <w:spacing w:before="120" w:after="120"/>
    </w:pPr>
    <w:rPr>
      <w:rFonts w:cs="Mangal"/>
      <w:i/>
      <w:iCs/>
    </w:rPr>
  </w:style>
  <w:style w:type="paragraph" w:styleId="NormalnyWeb">
    <w:name w:val="Normal (Web)"/>
    <w:basedOn w:val="Normalny"/>
    <w:pPr>
      <w:spacing w:before="144" w:after="288"/>
    </w:pPr>
  </w:style>
  <w:style w:type="paragraph" w:styleId="Tekstdymka">
    <w:name w:val="Balloon Text"/>
    <w:basedOn w:val="Normalny"/>
    <w:rPr>
      <w:rFonts w:ascii="Tahoma" w:hAnsi="Tahoma" w:cs="Tahoma"/>
      <w:sz w:val="16"/>
      <w:szCs w:val="16"/>
      <w:lang w:val="x-none"/>
    </w:rPr>
  </w:style>
  <w:style w:type="paragraph" w:styleId="Akapitzlist">
    <w:name w:val="List Paragraph"/>
    <w:basedOn w:val="Normalny"/>
    <w:qFormat/>
    <w:pPr>
      <w:spacing w:after="200" w:line="276" w:lineRule="auto"/>
      <w:ind w:left="720"/>
      <w:contextualSpacing/>
    </w:pPr>
    <w:rPr>
      <w:rFonts w:ascii="Calibri" w:eastAsia="Calibri" w:hAnsi="Calibri" w:cs="Calibri"/>
      <w:sz w:val="22"/>
      <w:szCs w:val="22"/>
    </w:rPr>
  </w:style>
  <w:style w:type="paragraph" w:customStyle="1" w:styleId="Standard">
    <w:name w:val="Standard"/>
    <w:pPr>
      <w:widowControl w:val="0"/>
      <w:suppressAutoHyphens/>
      <w:textAlignment w:val="baseline"/>
    </w:pPr>
    <w:rPr>
      <w:rFonts w:eastAsia="SimSun" w:cs="Mangal"/>
      <w:kern w:val="1"/>
      <w:sz w:val="24"/>
      <w:szCs w:val="24"/>
      <w:lang w:eastAsia="zh-CN" w:bidi="hi-IN"/>
    </w:rPr>
  </w:style>
  <w:style w:type="paragraph" w:customStyle="1" w:styleId="Textbody">
    <w:name w:val="Text body"/>
    <w:basedOn w:val="Standard"/>
    <w:pPr>
      <w:spacing w:after="120"/>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styleId="Hipercze">
    <w:name w:val="Hyperlink"/>
    <w:uiPriority w:val="99"/>
    <w:unhideWhenUsed/>
    <w:rsid w:val="00BD2D10"/>
    <w:rPr>
      <w:color w:val="0000FF"/>
      <w:u w:val="single"/>
    </w:rPr>
  </w:style>
  <w:style w:type="paragraph" w:styleId="Tekstpodstawowywcity2">
    <w:name w:val="Body Text Indent 2"/>
    <w:basedOn w:val="Normalny"/>
    <w:link w:val="Tekstpodstawowywcity2Znak"/>
    <w:uiPriority w:val="99"/>
    <w:semiHidden/>
    <w:unhideWhenUsed/>
    <w:rsid w:val="007A3C1C"/>
    <w:pPr>
      <w:spacing w:after="120" w:line="480" w:lineRule="auto"/>
      <w:ind w:left="283"/>
    </w:pPr>
  </w:style>
  <w:style w:type="character" w:customStyle="1" w:styleId="Tekstpodstawowywcity2Znak">
    <w:name w:val="Tekst podstawowy wcięty 2 Znak"/>
    <w:link w:val="Tekstpodstawowywcity2"/>
    <w:uiPriority w:val="99"/>
    <w:semiHidden/>
    <w:rsid w:val="007A3C1C"/>
    <w:rPr>
      <w:kern w:val="1"/>
      <w:sz w:val="24"/>
      <w:szCs w:val="24"/>
      <w:lang w:eastAsia="zh-CN"/>
    </w:rPr>
  </w:style>
  <w:style w:type="character" w:styleId="Nierozpoznanawzmianka">
    <w:name w:val="Unresolved Mention"/>
    <w:basedOn w:val="Domylnaczcionkaakapitu"/>
    <w:uiPriority w:val="99"/>
    <w:semiHidden/>
    <w:unhideWhenUsed/>
    <w:rsid w:val="005068D3"/>
    <w:rPr>
      <w:color w:val="605E5C"/>
      <w:shd w:val="clear" w:color="auto" w:fill="E1DFDD"/>
    </w:rPr>
  </w:style>
  <w:style w:type="character" w:customStyle="1" w:styleId="Nagwek1Znak">
    <w:name w:val="Nagłówek 1 Znak"/>
    <w:basedOn w:val="Domylnaczcionkaakapitu"/>
    <w:link w:val="Nagwek1"/>
    <w:uiPriority w:val="9"/>
    <w:rsid w:val="00EC5943"/>
    <w:rPr>
      <w:rFonts w:asciiTheme="minorHAnsi" w:eastAsiaTheme="majorEastAsia" w:hAnsiTheme="minorHAnsi" w:cstheme="majorBidi"/>
      <w:b/>
      <w:color w:val="000000" w:themeColor="text1"/>
      <w:kern w:val="1"/>
      <w:sz w:val="32"/>
      <w:szCs w:val="32"/>
      <w:lang w:eastAsia="zh-CN"/>
    </w:rPr>
  </w:style>
  <w:style w:type="paragraph" w:styleId="Tekstprzypisudolnego">
    <w:name w:val="footnote text"/>
    <w:basedOn w:val="Normalny"/>
    <w:link w:val="TekstprzypisudolnegoZnak"/>
    <w:uiPriority w:val="99"/>
    <w:semiHidden/>
    <w:unhideWhenUsed/>
    <w:rsid w:val="009A16E4"/>
    <w:rPr>
      <w:sz w:val="20"/>
      <w:szCs w:val="20"/>
    </w:rPr>
  </w:style>
  <w:style w:type="character" w:customStyle="1" w:styleId="TekstprzypisudolnegoZnak">
    <w:name w:val="Tekst przypisu dolnego Znak"/>
    <w:basedOn w:val="Domylnaczcionkaakapitu"/>
    <w:link w:val="Tekstprzypisudolnego"/>
    <w:uiPriority w:val="99"/>
    <w:semiHidden/>
    <w:rsid w:val="009A16E4"/>
    <w:rPr>
      <w:kern w:val="1"/>
      <w:lang w:eastAsia="zh-CN"/>
    </w:rPr>
  </w:style>
  <w:style w:type="character" w:styleId="Odwoanieprzypisudolnego">
    <w:name w:val="footnote reference"/>
    <w:basedOn w:val="Domylnaczcionkaakapitu"/>
    <w:uiPriority w:val="99"/>
    <w:semiHidden/>
    <w:unhideWhenUsed/>
    <w:rsid w:val="009A16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sup@sup.nowysac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3C2F4-6ECF-45DC-B6CD-20289E658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461</Words>
  <Characters>2769</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w_sup_e_06_01</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w_sup_e_06_01 - Wniosek o przyznanie refundacji kosztów opieki nad dzieckiem do 7 roku życia lub osobą zależną</dc:title>
  <dc:subject/>
  <dc:creator>SUP w Nowym Sączu</dc:creator>
  <cp:keywords>Firmówka SUP</cp:keywords>
  <cp:lastModifiedBy>Piotr Gutowski</cp:lastModifiedBy>
  <cp:revision>3</cp:revision>
  <cp:lastPrinted>2024-02-06T07:25:00Z</cp:lastPrinted>
  <dcterms:created xsi:type="dcterms:W3CDTF">2024-03-05T10:37:00Z</dcterms:created>
  <dcterms:modified xsi:type="dcterms:W3CDTF">2024-03-18T10:59:00Z</dcterms:modified>
</cp:coreProperties>
</file>